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602D79" w:rsidRDefault="008658E8" w:rsidP="008658E8">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2D17FA28" w14:textId="30356CE1" w:rsidR="00633FE7" w:rsidRPr="00C87625" w:rsidRDefault="000731AA" w:rsidP="589631D9">
      <w:pPr>
        <w:widowControl w:val="0"/>
        <w:tabs>
          <w:tab w:val="left" w:pos="1276"/>
        </w:tabs>
        <w:spacing w:after="0" w:line="240" w:lineRule="auto"/>
        <w:jc w:val="center"/>
        <w:rPr>
          <w:rFonts w:ascii="Times New Roman" w:eastAsia="Times New Roman" w:hAnsi="Times New Roman" w:cs="Times New Roman"/>
        </w:rPr>
      </w:pPr>
      <w:r w:rsidRPr="00C87625">
        <w:rPr>
          <w:rFonts w:ascii="Times New Roman" w:hAnsi="Times New Roman" w:cs="Times New Roman"/>
          <w:b/>
          <w:bCs/>
        </w:rPr>
        <w:t xml:space="preserve">DĖL </w:t>
      </w:r>
      <w:r w:rsidR="1FC9A172" w:rsidRPr="00C87625">
        <w:rPr>
          <w:rFonts w:ascii="Times New Roman" w:eastAsia="Times New Roman" w:hAnsi="Times New Roman" w:cs="Times New Roman"/>
          <w:b/>
          <w:bCs/>
          <w:color w:val="000000" w:themeColor="text1"/>
          <w:lang w:val="pt-BR"/>
        </w:rPr>
        <w:t xml:space="preserve">SKAITMENINIŲ PASLAUGŲ KATALOGO INTEGRACIJOS </w:t>
      </w:r>
      <w:r w:rsidR="1FC9A172" w:rsidRPr="00C87625">
        <w:rPr>
          <w:rFonts w:ascii="Times New Roman" w:hAnsi="Times New Roman" w:cs="Times New Roman"/>
          <w:b/>
          <w:bCs/>
          <w:color w:val="000000" w:themeColor="text1"/>
          <w:lang w:val="pt-BR"/>
        </w:rPr>
        <w:t>SU SKAITMENINIŲ PASLAUGŲ PLATFORMA</w:t>
      </w:r>
      <w:r w:rsidR="1FC9A172" w:rsidRPr="00C87625">
        <w:rPr>
          <w:rFonts w:ascii="Times New Roman" w:eastAsia="Times New Roman" w:hAnsi="Times New Roman" w:cs="Times New Roman"/>
          <w:b/>
          <w:bCs/>
          <w:color w:val="000000" w:themeColor="text1"/>
          <w:lang w:val="pt-BR"/>
        </w:rPr>
        <w:t xml:space="preserve"> </w:t>
      </w:r>
      <w:r w:rsidR="1FC9A172" w:rsidRPr="00C87625">
        <w:rPr>
          <w:rFonts w:ascii="Times New Roman" w:eastAsia="Times New Roman" w:hAnsi="Times New Roman" w:cs="Times New Roman"/>
          <w:b/>
          <w:bCs/>
          <w:color w:val="000000" w:themeColor="text1"/>
        </w:rPr>
        <w:t>PASLAUGŲ</w:t>
      </w:r>
    </w:p>
    <w:p w14:paraId="11E9BA84" w14:textId="77777777" w:rsidR="000731AA" w:rsidRPr="00204C77" w:rsidRDefault="000731AA" w:rsidP="000731AA">
      <w:pPr>
        <w:widowControl w:val="0"/>
        <w:tabs>
          <w:tab w:val="left" w:pos="1276"/>
        </w:tabs>
        <w:spacing w:after="0" w:line="240" w:lineRule="auto"/>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E55567" w:rsidRPr="00204C77" w14:paraId="27A81008" w14:textId="77777777" w:rsidTr="000842E8">
        <w:trPr>
          <w:trHeight w:val="510"/>
        </w:trPr>
        <w:tc>
          <w:tcPr>
            <w:tcW w:w="5500" w:type="dxa"/>
            <w:shd w:val="clear" w:color="auto" w:fill="D5DCE4" w:themeFill="text2" w:themeFillTint="33"/>
          </w:tcPr>
          <w:p w14:paraId="4E3BBCCD" w14:textId="61885C05"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33E6" w:rsidRPr="00204C77" w14:paraId="445E9A6F" w14:textId="77777777" w:rsidTr="000842E8">
        <w:trPr>
          <w:trHeight w:val="510"/>
        </w:trPr>
        <w:tc>
          <w:tcPr>
            <w:tcW w:w="5500" w:type="dxa"/>
            <w:shd w:val="clear" w:color="auto" w:fill="D5DCE4" w:themeFill="text2" w:themeFillTint="33"/>
          </w:tcPr>
          <w:p w14:paraId="33704E6D" w14:textId="537563A5" w:rsidR="00E533E6" w:rsidRPr="00602D79" w:rsidRDefault="00E533E6" w:rsidP="00E55567">
            <w:pPr>
              <w:tabs>
                <w:tab w:val="left" w:pos="851"/>
              </w:tabs>
              <w:spacing w:after="0" w:line="240" w:lineRule="auto"/>
              <w:jc w:val="both"/>
              <w:rPr>
                <w:rFonts w:ascii="Times New Roman" w:hAnsi="Times New Roman" w:cs="Times New Roman"/>
                <w:b/>
                <w:bCs/>
              </w:rPr>
            </w:pPr>
            <w:r w:rsidRPr="00E34B4C">
              <w:rPr>
                <w:rFonts w:ascii="Times New Roman" w:hAnsi="Times New Roman"/>
                <w:b/>
                <w:bCs/>
              </w:rPr>
              <w:t>Tiekėjo valdymo ir (ar) priežiūros organas</w:t>
            </w:r>
            <w:r w:rsidRPr="00E34B4C">
              <w:rPr>
                <w:rFonts w:ascii="Times New Roman" w:hAnsi="Times New Roman"/>
              </w:rPr>
              <w:t xml:space="preserve"> </w:t>
            </w:r>
            <w:r w:rsidRPr="00E34B4C">
              <w:rPr>
                <w:rFonts w:ascii="Times New Roman" w:hAnsi="Times New Roman"/>
                <w:i/>
                <w:iCs/>
              </w:rPr>
              <w:t>(nurodoma, jeigu turi)</w:t>
            </w:r>
          </w:p>
        </w:tc>
        <w:tc>
          <w:tcPr>
            <w:tcW w:w="4139" w:type="dxa"/>
          </w:tcPr>
          <w:p w14:paraId="767D6A29" w14:textId="77777777" w:rsidR="00E533E6" w:rsidRPr="00204C77" w:rsidRDefault="00E533E6"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0842E8">
        <w:trPr>
          <w:trHeight w:val="510"/>
        </w:trPr>
        <w:tc>
          <w:tcPr>
            <w:tcW w:w="5500" w:type="dxa"/>
            <w:shd w:val="clear" w:color="auto" w:fill="D5DCE4" w:themeFill="text2" w:themeFillTint="33"/>
          </w:tcPr>
          <w:p w14:paraId="12A3C222" w14:textId="6F105112"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2"/>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(nurodoma, jeigu turi)</w:t>
            </w:r>
          </w:p>
        </w:tc>
        <w:tc>
          <w:tcPr>
            <w:tcW w:w="4139"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0842E8">
        <w:trPr>
          <w:trHeight w:val="510"/>
        </w:trPr>
        <w:tc>
          <w:tcPr>
            <w:tcW w:w="5500" w:type="dxa"/>
            <w:shd w:val="clear" w:color="auto" w:fill="D5DCE4" w:themeFill="text2" w:themeFillTint="33"/>
          </w:tcPr>
          <w:p w14:paraId="5D8C90ED" w14:textId="47ED3578"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0842E8">
        <w:trPr>
          <w:trHeight w:val="510"/>
        </w:trPr>
        <w:tc>
          <w:tcPr>
            <w:tcW w:w="5500" w:type="dxa"/>
            <w:shd w:val="clear" w:color="auto" w:fill="D5DCE4" w:themeFill="text2" w:themeFillTint="33"/>
          </w:tcPr>
          <w:p w14:paraId="53B65C6D" w14:textId="3945E54E"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p>
        </w:tc>
        <w:tc>
          <w:tcPr>
            <w:tcW w:w="4139" w:type="dxa"/>
          </w:tcPr>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0842E8">
        <w:trPr>
          <w:trHeight w:val="510"/>
        </w:trPr>
        <w:tc>
          <w:tcPr>
            <w:tcW w:w="5500" w:type="dxa"/>
            <w:tcBorders>
              <w:bottom w:val="single" w:sz="4" w:space="0" w:color="auto"/>
            </w:tcBorders>
            <w:shd w:val="clear" w:color="auto" w:fill="D5DCE4" w:themeFill="text2" w:themeFillTint="33"/>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6ED4C160" w14:textId="2B6D070B"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BE4B15">
        <w:rPr>
          <w:rFonts w:ascii="Times New Roman" w:hAnsi="Times New Roman" w:cs="Times New Roman"/>
          <w:sz w:val="20"/>
          <w:szCs w:val="20"/>
        </w:rPr>
        <w:t>aslaugos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78CEDBA1" w14:textId="4FD9068B" w:rsidR="009329BA" w:rsidRPr="003A308C" w:rsidRDefault="009329BA"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9329BA">
        <w:t xml:space="preserve"> </w:t>
      </w:r>
      <w:r w:rsidRPr="009329BA">
        <w:rPr>
          <w:rFonts w:ascii="Times New Roman" w:hAnsi="Times New Roman" w:cs="Times New Roman"/>
          <w:sz w:val="20"/>
          <w:szCs w:val="20"/>
        </w:rPr>
        <w:t>Patvirtiname, kad jei pasiūlyme nenurodyti valdymo/priežiūros organų nariai, šie organai juridiniuose asmenyse nėra sudaryti.</w:t>
      </w:r>
    </w:p>
    <w:p w14:paraId="379B7820" w14:textId="77777777" w:rsidR="00633FE7" w:rsidRPr="00204C77" w:rsidRDefault="00633FE7" w:rsidP="00E55567">
      <w:pPr>
        <w:spacing w:after="0" w:line="240" w:lineRule="auto"/>
        <w:rPr>
          <w:rFonts w:ascii="Times New Roman" w:hAnsi="Times New Roman" w:cs="Times New Roman"/>
          <w:b/>
          <w:iCs/>
        </w:rPr>
      </w:pPr>
    </w:p>
    <w:p w14:paraId="49C03E87" w14:textId="77777777" w:rsidR="00E55567" w:rsidRPr="002B1910" w:rsidRDefault="00E55567" w:rsidP="00E55567">
      <w:pPr>
        <w:spacing w:after="0" w:line="240" w:lineRule="auto"/>
        <w:jc w:val="center"/>
        <w:rPr>
          <w:rFonts w:ascii="Times New Roman" w:hAnsi="Times New Roman" w:cs="Times New Roman"/>
          <w:b/>
          <w:iCs/>
        </w:rPr>
      </w:pPr>
      <w:r w:rsidRPr="002B1910">
        <w:rPr>
          <w:rFonts w:ascii="Times New Roman" w:hAnsi="Times New Roman" w:cs="Times New Roman"/>
          <w:b/>
          <w:iCs/>
        </w:rPr>
        <w:t>INFORMACIJA APIE PASLAUGŲ TEIKIMĄ</w:t>
      </w:r>
    </w:p>
    <w:p w14:paraId="6F2B8FE7" w14:textId="77777777" w:rsidR="00E55567" w:rsidRPr="002B1910" w:rsidRDefault="00E55567" w:rsidP="00E55567">
      <w:pPr>
        <w:spacing w:after="0" w:line="240" w:lineRule="auto"/>
        <w:jc w:val="both"/>
        <w:rPr>
          <w:rFonts w:ascii="Times New Roman" w:hAnsi="Times New Roman" w:cs="Times New Roman"/>
        </w:rPr>
      </w:pPr>
    </w:p>
    <w:p w14:paraId="753C84C1" w14:textId="4072CAB9" w:rsidR="00E55567" w:rsidRPr="002B1910" w:rsidRDefault="00E55567" w:rsidP="00D0583C">
      <w:pPr>
        <w:spacing w:after="0" w:line="240" w:lineRule="auto"/>
        <w:jc w:val="both"/>
        <w:rPr>
          <w:rFonts w:ascii="Times New Roman" w:eastAsia="Calibri" w:hAnsi="Times New Roman" w:cs="Times New Roman"/>
        </w:rPr>
      </w:pPr>
      <w:r w:rsidRPr="002B1910">
        <w:rPr>
          <w:rFonts w:ascii="Times New Roman" w:eastAsia="Calibri" w:hAnsi="Times New Roman" w:cs="Times New Roman"/>
          <w:iCs/>
        </w:rPr>
        <w:t>Nurodome, kad</w:t>
      </w:r>
      <w:r w:rsidRPr="002B1910">
        <w:rPr>
          <w:rFonts w:ascii="Times New Roman" w:eastAsia="Calibri" w:hAnsi="Times New Roman" w:cs="Times New Roman"/>
          <w:i/>
        </w:rPr>
        <w:t xml:space="preserve"> </w:t>
      </w:r>
      <w:r w:rsidR="00744658">
        <w:rPr>
          <w:rFonts w:ascii="Times New Roman" w:eastAsia="Calibri" w:hAnsi="Times New Roman" w:cs="Times New Roman"/>
          <w:b/>
          <w:bCs/>
          <w:i/>
        </w:rPr>
        <w:t>Skaitmeninių paslaugų katalogo integracij</w:t>
      </w:r>
      <w:r w:rsidR="00DC666E">
        <w:rPr>
          <w:rFonts w:ascii="Times New Roman" w:eastAsia="Calibri" w:hAnsi="Times New Roman" w:cs="Times New Roman"/>
          <w:b/>
          <w:bCs/>
          <w:i/>
        </w:rPr>
        <w:t>os</w:t>
      </w:r>
      <w:r w:rsidR="00744658">
        <w:rPr>
          <w:rFonts w:ascii="Times New Roman" w:eastAsia="Calibri" w:hAnsi="Times New Roman" w:cs="Times New Roman"/>
          <w:b/>
          <w:bCs/>
          <w:i/>
        </w:rPr>
        <w:t xml:space="preserve"> ir plėtros </w:t>
      </w:r>
      <w:r w:rsidR="00D0583C" w:rsidRPr="00D0583C">
        <w:rPr>
          <w:rFonts w:ascii="Times New Roman" w:eastAsia="Calibri" w:hAnsi="Times New Roman" w:cs="Times New Roman"/>
          <w:b/>
          <w:bCs/>
          <w:i/>
        </w:rPr>
        <w:t xml:space="preserve">paslaugos </w:t>
      </w:r>
      <w:r w:rsidRPr="002B1910">
        <w:rPr>
          <w:rFonts w:ascii="Times New Roman" w:eastAsia="Calibri" w:hAnsi="Times New Roman" w:cs="Times New Roman"/>
        </w:rPr>
        <w:t>bus teikiamos</w:t>
      </w:r>
      <w:r w:rsidRPr="002B1910">
        <w:rPr>
          <w:rFonts w:ascii="Times New Roman" w:eastAsia="Calibri" w:hAnsi="Times New Roman" w:cs="Times New Roman"/>
          <w:b/>
          <w:bCs/>
          <w:color w:val="000000" w:themeColor="text1"/>
        </w:rPr>
        <w:t xml:space="preserve"> </w:t>
      </w:r>
      <w:r w:rsidRPr="002B1910">
        <w:rPr>
          <w:rFonts w:ascii="Times New Roman" w:eastAsia="Calibri" w:hAnsi="Times New Roman" w:cs="Times New Roman"/>
          <w:bCs/>
          <w:color w:val="000000" w:themeColor="text1"/>
        </w:rPr>
        <w:t>iš</w:t>
      </w:r>
      <w:r w:rsidRPr="002B1910">
        <w:rPr>
          <w:rFonts w:ascii="Times New Roman" w:eastAsia="Calibri" w:hAnsi="Times New Roman" w:cs="Times New Roman"/>
          <w:bCs/>
          <w:i/>
          <w:color w:val="000000" w:themeColor="text1"/>
        </w:rPr>
        <w:t xml:space="preserve"> </w:t>
      </w:r>
      <w:r w:rsidRPr="002B1910">
        <w:rPr>
          <w:rFonts w:ascii="Times New Roman" w:eastAsia="Calibri" w:hAnsi="Times New Roman" w:cs="Times New Roman"/>
          <w:bCs/>
          <w:i/>
          <w:color w:val="FF0000"/>
          <w:shd w:val="clear" w:color="auto" w:fill="E2EFD9" w:themeFill="accent6" w:themeFillTint="33"/>
        </w:rPr>
        <w:t>[nurodomas valstybės ar teritorijos pavadinimas]</w:t>
      </w:r>
      <w:r w:rsidRPr="002B1910">
        <w:rPr>
          <w:rFonts w:ascii="Times New Roman" w:eastAsia="Calibri" w:hAnsi="Times New Roman" w:cs="Times New Roman"/>
          <w:b/>
          <w:bCs/>
          <w:color w:val="FF0000"/>
          <w:shd w:val="clear" w:color="auto" w:fill="E2EFD9" w:themeFill="accent6" w:themeFillTint="33"/>
        </w:rPr>
        <w:t xml:space="preserve"> </w:t>
      </w:r>
      <w:r w:rsidRPr="002B1910">
        <w:rPr>
          <w:rFonts w:ascii="Times New Roman" w:eastAsia="Calibri" w:hAnsi="Times New Roman" w:cs="Times New Roman"/>
        </w:rPr>
        <w:t>valstybės ar teritorijos.</w:t>
      </w:r>
    </w:p>
    <w:p w14:paraId="2DBDD96C" w14:textId="77777777" w:rsidR="00E55567" w:rsidRPr="002B1910" w:rsidRDefault="00E55567" w:rsidP="00E55567">
      <w:pPr>
        <w:spacing w:after="0" w:line="240" w:lineRule="auto"/>
        <w:jc w:val="both"/>
        <w:rPr>
          <w:rFonts w:ascii="Times New Roman" w:eastAsia="Calibri" w:hAnsi="Times New Roman" w:cs="Times New Roman"/>
          <w:b/>
          <w:bCs/>
        </w:rPr>
      </w:pPr>
    </w:p>
    <w:p w14:paraId="1994BE24" w14:textId="050DEA20" w:rsidR="001D7D3B" w:rsidRPr="002B1910" w:rsidRDefault="00E55567" w:rsidP="00252582">
      <w:pPr>
        <w:spacing w:after="0" w:line="240" w:lineRule="auto"/>
        <w:jc w:val="both"/>
        <w:rPr>
          <w:rFonts w:ascii="Times New Roman" w:hAnsi="Times New Roman" w:cs="Times New Roman"/>
        </w:rPr>
      </w:pPr>
      <w:r w:rsidRPr="002B1910">
        <w:rPr>
          <w:rFonts w:ascii="Times New Roman" w:hAnsi="Times New Roman" w:cs="Times New Roman"/>
        </w:rPr>
        <w:t>Perkančioji organizacija laikys, kad paslaugos kelia grėsmę nacionaliniam saugumui, kai</w:t>
      </w:r>
      <w:r w:rsidRPr="002B1910">
        <w:rPr>
          <w:rFonts w:ascii="Times New Roman" w:hAnsi="Times New Roman" w:cs="Times New Roman"/>
          <w:b/>
          <w:bCs/>
        </w:rPr>
        <w:t xml:space="preserve"> </w:t>
      </w:r>
      <w:r w:rsidRPr="002B1910">
        <w:rPr>
          <w:rFonts w:ascii="Times New Roman" w:hAnsi="Times New Roman" w:cs="Times New Roman"/>
          <w:bCs/>
        </w:rPr>
        <w:t>paslaugų teikimas</w:t>
      </w:r>
      <w:r w:rsidRPr="002B1910">
        <w:rPr>
          <w:rFonts w:ascii="Times New Roman" w:hAnsi="Times New Roman" w:cs="Times New Roman"/>
        </w:rPr>
        <w:t xml:space="preserve"> būtų vykdomas iš </w:t>
      </w:r>
      <w:r w:rsidR="00633FE7" w:rsidRPr="002B1910">
        <w:rPr>
          <w:rFonts w:ascii="Times New Roman" w:hAnsi="Times New Roman" w:cs="Times New Roman"/>
        </w:rPr>
        <w:t>VPĮ</w:t>
      </w:r>
      <w:r w:rsidRPr="002B1910">
        <w:rPr>
          <w:rFonts w:ascii="Times New Roman" w:hAnsi="Times New Roman" w:cs="Times New Roman"/>
        </w:rPr>
        <w:t xml:space="preserve"> 92 str. 14 d. numatytame sąraše nurodytų valstybių ar teritorijų (Rusijos Federacijos, Baltarusijos Respublikos, </w:t>
      </w:r>
      <w:r w:rsidR="00DF5DAB" w:rsidRPr="002B1910">
        <w:rPr>
          <w:rFonts w:ascii="Times New Roman" w:hAnsi="Times New Roman" w:cs="Times New Roman"/>
        </w:rPr>
        <w:t>Kinijos Liaudies Respublik</w:t>
      </w:r>
      <w:r w:rsidR="00DE7BEF" w:rsidRPr="002B1910">
        <w:rPr>
          <w:rFonts w:ascii="Times New Roman" w:hAnsi="Times New Roman" w:cs="Times New Roman"/>
        </w:rPr>
        <w:t>os</w:t>
      </w:r>
      <w:r w:rsidR="00DF5DAB" w:rsidRPr="002B1910">
        <w:rPr>
          <w:rFonts w:ascii="Times New Roman" w:hAnsi="Times New Roman" w:cs="Times New Roman"/>
        </w:rPr>
        <w:t xml:space="preserve">, netaikoma Atskirajai Taivano, </w:t>
      </w:r>
      <w:proofErr w:type="spellStart"/>
      <w:r w:rsidR="00DF5DAB" w:rsidRPr="002B1910">
        <w:rPr>
          <w:rFonts w:ascii="Times New Roman" w:hAnsi="Times New Roman" w:cs="Times New Roman"/>
        </w:rPr>
        <w:t>Penghu</w:t>
      </w:r>
      <w:proofErr w:type="spellEnd"/>
      <w:r w:rsidR="00DF5DAB" w:rsidRPr="002B1910">
        <w:rPr>
          <w:rFonts w:ascii="Times New Roman" w:hAnsi="Times New Roman" w:cs="Times New Roman"/>
        </w:rPr>
        <w:t xml:space="preserve">, </w:t>
      </w:r>
      <w:proofErr w:type="spellStart"/>
      <w:r w:rsidR="00DF5DAB" w:rsidRPr="002B1910">
        <w:rPr>
          <w:rFonts w:ascii="Times New Roman" w:hAnsi="Times New Roman" w:cs="Times New Roman"/>
        </w:rPr>
        <w:t>Kinmeno</w:t>
      </w:r>
      <w:proofErr w:type="spellEnd"/>
      <w:r w:rsidR="00DF5DAB" w:rsidRPr="002B1910">
        <w:rPr>
          <w:rFonts w:ascii="Times New Roman" w:hAnsi="Times New Roman" w:cs="Times New Roman"/>
        </w:rPr>
        <w:t xml:space="preserve"> ir </w:t>
      </w:r>
      <w:proofErr w:type="spellStart"/>
      <w:r w:rsidR="00DF5DAB" w:rsidRPr="002B1910">
        <w:rPr>
          <w:rFonts w:ascii="Times New Roman" w:hAnsi="Times New Roman" w:cs="Times New Roman"/>
        </w:rPr>
        <w:t>Madzu</w:t>
      </w:r>
      <w:proofErr w:type="spellEnd"/>
      <w:r w:rsidR="00DF5DAB" w:rsidRPr="002B1910">
        <w:rPr>
          <w:rFonts w:ascii="Times New Roman" w:hAnsi="Times New Roman" w:cs="Times New Roman"/>
        </w:rPr>
        <w:t xml:space="preserve"> muitų teritorijai</w:t>
      </w:r>
      <w:r w:rsidRPr="002B1910">
        <w:rPr>
          <w:rFonts w:ascii="Times New Roman" w:hAnsi="Times New Roman" w:cs="Times New Roman"/>
        </w:rPr>
        <w:t xml:space="preserve">, Rusijos Federacijos aneksuoto Krymo, Moldovos Respublikos Vyriausybės nekontroliuojamos </w:t>
      </w:r>
      <w:proofErr w:type="spellStart"/>
      <w:r w:rsidRPr="002B1910">
        <w:rPr>
          <w:rFonts w:ascii="Times New Roman" w:hAnsi="Times New Roman" w:cs="Times New Roman"/>
        </w:rPr>
        <w:t>Padniestrės</w:t>
      </w:r>
      <w:proofErr w:type="spellEnd"/>
      <w:r w:rsidRPr="002B1910">
        <w:rPr>
          <w:rFonts w:ascii="Times New Roman" w:hAnsi="Times New Roman" w:cs="Times New Roman"/>
        </w:rPr>
        <w:t xml:space="preserve"> teritorijos, </w:t>
      </w:r>
      <w:proofErr w:type="spellStart"/>
      <w:r w:rsidRPr="002B1910">
        <w:rPr>
          <w:rFonts w:ascii="Times New Roman" w:hAnsi="Times New Roman" w:cs="Times New Roman"/>
        </w:rPr>
        <w:t>Sakartvelo</w:t>
      </w:r>
      <w:proofErr w:type="spellEnd"/>
      <w:r w:rsidRPr="002B1910">
        <w:rPr>
          <w:rFonts w:ascii="Times New Roman" w:hAnsi="Times New Roman" w:cs="Times New Roman"/>
        </w:rPr>
        <w:t xml:space="preserve"> Vyriausybės nekontroliuojamos Abchazijos ir Pietų Osetijos teritorijos</w:t>
      </w:r>
      <w:r w:rsidRPr="002B1910">
        <w:rPr>
          <w:rFonts w:ascii="Times New Roman" w:eastAsia="Calibri" w:hAnsi="Times New Roman" w:cs="Times New Roman"/>
        </w:rPr>
        <w:t>)</w:t>
      </w:r>
      <w:r w:rsidRPr="002B1910">
        <w:rPr>
          <w:rFonts w:ascii="Times New Roman" w:hAnsi="Times New Roman" w:cs="Times New Roman"/>
        </w:rPr>
        <w:t>.</w:t>
      </w:r>
    </w:p>
    <w:tbl>
      <w:tblPr>
        <w:tblStyle w:val="TableGrid3"/>
        <w:tblW w:w="5000" w:type="pct"/>
        <w:tblLook w:val="04A0" w:firstRow="1" w:lastRow="0" w:firstColumn="1" w:lastColumn="0" w:noHBand="0" w:noVBand="1"/>
      </w:tblPr>
      <w:tblGrid>
        <w:gridCol w:w="2584"/>
        <w:gridCol w:w="2222"/>
        <w:gridCol w:w="2280"/>
        <w:gridCol w:w="2542"/>
      </w:tblGrid>
      <w:tr w:rsidR="001F5305" w:rsidRPr="00204C77" w14:paraId="12A740C7" w14:textId="135A7C89" w:rsidTr="008D283F">
        <w:trPr>
          <w:trHeight w:val="745"/>
        </w:trPr>
        <w:tc>
          <w:tcPr>
            <w:tcW w:w="1342" w:type="pct"/>
            <w:shd w:val="clear" w:color="auto" w:fill="D5DCE4" w:themeFill="text2" w:themeFillTint="33"/>
            <w:vAlign w:val="center"/>
            <w:hideMark/>
          </w:tcPr>
          <w:p w14:paraId="6C1A1D28" w14:textId="77777777" w:rsidR="001F5305" w:rsidRPr="00204C77" w:rsidRDefault="001F5305" w:rsidP="00B93468">
            <w:pPr>
              <w:jc w:val="center"/>
              <w:rPr>
                <w:rFonts w:eastAsiaTheme="minorHAnsi"/>
                <w:b/>
                <w:sz w:val="22"/>
                <w:szCs w:val="22"/>
              </w:rPr>
            </w:pPr>
            <w:r w:rsidRPr="00204C77">
              <w:rPr>
                <w:rFonts w:eastAsiaTheme="minorHAnsi"/>
                <w:b/>
                <w:sz w:val="22"/>
                <w:szCs w:val="22"/>
              </w:rPr>
              <w:t>Paslaugos pavadinimas</w:t>
            </w:r>
          </w:p>
        </w:tc>
        <w:tc>
          <w:tcPr>
            <w:tcW w:w="1154" w:type="pct"/>
            <w:shd w:val="clear" w:color="auto" w:fill="D5DCE4" w:themeFill="text2" w:themeFillTint="33"/>
            <w:vAlign w:val="center"/>
          </w:tcPr>
          <w:p w14:paraId="40DD820A"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Nurodomas paslaugas teiksiančio juridinio asmens pavadinimas, kodas</w:t>
            </w:r>
          </w:p>
          <w:p w14:paraId="0CD292E0" w14:textId="77777777" w:rsidR="001F5305" w:rsidRPr="00204C77" w:rsidRDefault="001F5305" w:rsidP="00B93468">
            <w:pPr>
              <w:autoSpaceDE w:val="0"/>
              <w:autoSpaceDN w:val="0"/>
              <w:adjustRightInd w:val="0"/>
              <w:jc w:val="center"/>
              <w:rPr>
                <w:b/>
                <w:color w:val="000000"/>
                <w:sz w:val="22"/>
                <w:szCs w:val="22"/>
              </w:rPr>
            </w:pPr>
            <w:r w:rsidRPr="00204C77">
              <w:rPr>
                <w:b/>
                <w:i/>
                <w:color w:val="000000"/>
                <w:sz w:val="22"/>
                <w:szCs w:val="22"/>
              </w:rPr>
              <w:t>arba</w:t>
            </w:r>
          </w:p>
          <w:p w14:paraId="05595BAB"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paslaugas teiksiančio fizinio asmens vardas ir pavardė</w:t>
            </w:r>
          </w:p>
        </w:tc>
        <w:tc>
          <w:tcPr>
            <w:tcW w:w="1184" w:type="pct"/>
            <w:shd w:val="clear" w:color="auto" w:fill="D5DCE4" w:themeFill="text2" w:themeFillTint="33"/>
            <w:vAlign w:val="center"/>
          </w:tcPr>
          <w:p w14:paraId="501E5CC0" w14:textId="2E4D0C4D"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Nurodoma paslaugas teiksiančio juridinio asmens registracijos vieta</w:t>
            </w:r>
          </w:p>
          <w:p w14:paraId="37D92358" w14:textId="77777777" w:rsidR="001F5305" w:rsidRPr="00204C77" w:rsidRDefault="001F5305" w:rsidP="00B93468">
            <w:pPr>
              <w:autoSpaceDE w:val="0"/>
              <w:autoSpaceDN w:val="0"/>
              <w:adjustRightInd w:val="0"/>
              <w:jc w:val="center"/>
              <w:rPr>
                <w:b/>
                <w:color w:val="000000"/>
                <w:sz w:val="22"/>
                <w:szCs w:val="22"/>
              </w:rPr>
            </w:pPr>
            <w:r w:rsidRPr="00204C77">
              <w:rPr>
                <w:b/>
                <w:i/>
                <w:color w:val="000000"/>
                <w:sz w:val="22"/>
                <w:szCs w:val="22"/>
              </w:rPr>
              <w:t>arba</w:t>
            </w:r>
          </w:p>
          <w:p w14:paraId="202DA889"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paslaugas teiksiančio fizinio asmens pilietybė ir nuolatinė (deklaruota) gyvenamoji vieta</w:t>
            </w:r>
          </w:p>
        </w:tc>
        <w:tc>
          <w:tcPr>
            <w:tcW w:w="1320" w:type="pct"/>
            <w:shd w:val="clear" w:color="auto" w:fill="D5DCE4" w:themeFill="text2" w:themeFillTint="33"/>
            <w:vAlign w:val="center"/>
          </w:tcPr>
          <w:p w14:paraId="116842D4" w14:textId="23B8EEA9" w:rsidR="001F5305" w:rsidRPr="00695336" w:rsidRDefault="00695336" w:rsidP="00695336">
            <w:pPr>
              <w:autoSpaceDE w:val="0"/>
              <w:autoSpaceDN w:val="0"/>
              <w:adjustRightInd w:val="0"/>
              <w:jc w:val="center"/>
              <w:rPr>
                <w:b/>
                <w:color w:val="000000"/>
              </w:rPr>
            </w:pPr>
            <w:r w:rsidRPr="00695336">
              <w:rPr>
                <w:b/>
                <w:color w:val="000000"/>
                <w:sz w:val="22"/>
                <w:szCs w:val="22"/>
              </w:rPr>
              <w:t>Kartu su pasiūlymu pateikiama</w:t>
            </w:r>
          </w:p>
        </w:tc>
      </w:tr>
      <w:tr w:rsidR="001F5305" w:rsidRPr="00204C77" w14:paraId="3B94CAF5" w14:textId="2C69890E" w:rsidTr="008D283F">
        <w:trPr>
          <w:trHeight w:val="275"/>
        </w:trPr>
        <w:tc>
          <w:tcPr>
            <w:tcW w:w="1342" w:type="pct"/>
          </w:tcPr>
          <w:p w14:paraId="356CBDD4" w14:textId="77777777" w:rsidR="001F5305" w:rsidRPr="000F5C7C" w:rsidRDefault="001F5305" w:rsidP="000042ED">
            <w:pPr>
              <w:jc w:val="center"/>
              <w:rPr>
                <w:iCs/>
              </w:rPr>
            </w:pPr>
            <w:r w:rsidRPr="000F5C7C">
              <w:rPr>
                <w:iCs/>
              </w:rPr>
              <w:lastRenderedPageBreak/>
              <w:t>1</w:t>
            </w:r>
          </w:p>
        </w:tc>
        <w:tc>
          <w:tcPr>
            <w:tcW w:w="1154" w:type="pct"/>
          </w:tcPr>
          <w:p w14:paraId="27BB35F3" w14:textId="77777777" w:rsidR="001F5305" w:rsidRPr="000F5C7C" w:rsidRDefault="001F5305" w:rsidP="000042ED">
            <w:pPr>
              <w:autoSpaceDE w:val="0"/>
              <w:autoSpaceDN w:val="0"/>
              <w:adjustRightInd w:val="0"/>
              <w:jc w:val="center"/>
              <w:rPr>
                <w:rFonts w:eastAsia="Calibri"/>
              </w:rPr>
            </w:pPr>
            <w:r w:rsidRPr="000F5C7C">
              <w:rPr>
                <w:rFonts w:eastAsia="Calibri"/>
              </w:rPr>
              <w:t>2</w:t>
            </w:r>
          </w:p>
        </w:tc>
        <w:tc>
          <w:tcPr>
            <w:tcW w:w="1184" w:type="pct"/>
          </w:tcPr>
          <w:p w14:paraId="54116D23" w14:textId="77777777" w:rsidR="001F5305" w:rsidRPr="00204C77" w:rsidRDefault="001F5305" w:rsidP="000042ED">
            <w:pPr>
              <w:autoSpaceDE w:val="0"/>
              <w:autoSpaceDN w:val="0"/>
              <w:adjustRightInd w:val="0"/>
              <w:jc w:val="center"/>
              <w:rPr>
                <w:rFonts w:eastAsia="Calibri"/>
                <w:strike/>
              </w:rPr>
            </w:pPr>
            <w:r w:rsidRPr="00204C77">
              <w:rPr>
                <w:rFonts w:eastAsia="Calibri"/>
              </w:rPr>
              <w:t>3</w:t>
            </w:r>
          </w:p>
        </w:tc>
        <w:tc>
          <w:tcPr>
            <w:tcW w:w="1320" w:type="pct"/>
          </w:tcPr>
          <w:p w14:paraId="67BB9BE6" w14:textId="7D3A19C6" w:rsidR="001F5305" w:rsidRPr="00204C77" w:rsidRDefault="00695336" w:rsidP="000042ED">
            <w:pPr>
              <w:autoSpaceDE w:val="0"/>
              <w:autoSpaceDN w:val="0"/>
              <w:adjustRightInd w:val="0"/>
              <w:jc w:val="center"/>
              <w:rPr>
                <w:rFonts w:eastAsia="Calibri"/>
              </w:rPr>
            </w:pPr>
            <w:r>
              <w:rPr>
                <w:rFonts w:eastAsia="Calibri"/>
              </w:rPr>
              <w:t>4</w:t>
            </w:r>
          </w:p>
        </w:tc>
      </w:tr>
      <w:tr w:rsidR="00576C97" w:rsidRPr="00204C77" w14:paraId="0BC08C32" w14:textId="6762CF64" w:rsidTr="008D283F">
        <w:trPr>
          <w:trHeight w:val="728"/>
        </w:trPr>
        <w:tc>
          <w:tcPr>
            <w:tcW w:w="1342" w:type="pct"/>
          </w:tcPr>
          <w:p w14:paraId="563ADA6A" w14:textId="1490F47E" w:rsidR="00576C97" w:rsidRPr="00CB7223" w:rsidRDefault="00744658" w:rsidP="009361B0">
            <w:pPr>
              <w:jc w:val="both"/>
              <w:rPr>
                <w:rFonts w:eastAsia="Calibri"/>
                <w:b/>
                <w:bCs/>
                <w:sz w:val="22"/>
                <w:szCs w:val="22"/>
              </w:rPr>
            </w:pPr>
            <w:r>
              <w:rPr>
                <w:sz w:val="22"/>
                <w:szCs w:val="22"/>
              </w:rPr>
              <w:t>Skaitmeninių paslaugų katalogo integracij</w:t>
            </w:r>
            <w:r w:rsidR="00DC666E">
              <w:rPr>
                <w:sz w:val="22"/>
                <w:szCs w:val="22"/>
              </w:rPr>
              <w:t>os</w:t>
            </w:r>
            <w:r>
              <w:rPr>
                <w:sz w:val="22"/>
                <w:szCs w:val="22"/>
              </w:rPr>
              <w:t xml:space="preserve"> ir plėtros</w:t>
            </w:r>
            <w:r w:rsidR="00D97057">
              <w:rPr>
                <w:sz w:val="22"/>
                <w:szCs w:val="22"/>
              </w:rPr>
              <w:t xml:space="preserve"> </w:t>
            </w:r>
            <w:r>
              <w:rPr>
                <w:sz w:val="22"/>
                <w:szCs w:val="22"/>
              </w:rPr>
              <w:t>paslaugos</w:t>
            </w:r>
          </w:p>
        </w:tc>
        <w:tc>
          <w:tcPr>
            <w:tcW w:w="1154" w:type="pct"/>
          </w:tcPr>
          <w:p w14:paraId="2ADA044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08E3D81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27E697B8" w14:textId="77777777" w:rsidR="00576C97" w:rsidRPr="00602D79" w:rsidRDefault="00576C97" w:rsidP="00E55567">
            <w:pPr>
              <w:autoSpaceDE w:val="0"/>
              <w:autoSpaceDN w:val="0"/>
              <w:adjustRightInd w:val="0"/>
              <w:jc w:val="both"/>
              <w:rPr>
                <w:rFonts w:eastAsia="Calibri"/>
                <w:b/>
                <w:sz w:val="22"/>
                <w:szCs w:val="22"/>
              </w:rPr>
            </w:pPr>
            <w:r w:rsidRPr="00602D79">
              <w:rPr>
                <w:rFonts w:eastAsia="Calibri"/>
                <w:sz w:val="22"/>
                <w:szCs w:val="22"/>
              </w:rPr>
              <w:t>..</w:t>
            </w:r>
          </w:p>
        </w:tc>
        <w:tc>
          <w:tcPr>
            <w:tcW w:w="1184" w:type="pct"/>
          </w:tcPr>
          <w:p w14:paraId="545736C0"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30DC337A"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0AAF8CFD" w14:textId="77777777" w:rsidR="00576C97" w:rsidRPr="00602D79" w:rsidRDefault="00576C97" w:rsidP="00CB7223">
            <w:pPr>
              <w:autoSpaceDE w:val="0"/>
              <w:autoSpaceDN w:val="0"/>
              <w:adjustRightInd w:val="0"/>
              <w:rPr>
                <w:rFonts w:eastAsia="Calibri"/>
                <w:strike/>
                <w:sz w:val="22"/>
                <w:szCs w:val="22"/>
              </w:rPr>
            </w:pPr>
            <w:r w:rsidRPr="00602D79">
              <w:rPr>
                <w:rFonts w:eastAsia="Calibri"/>
                <w:sz w:val="22"/>
                <w:szCs w:val="22"/>
              </w:rPr>
              <w:t>..</w:t>
            </w:r>
          </w:p>
        </w:tc>
        <w:tc>
          <w:tcPr>
            <w:tcW w:w="1320" w:type="pct"/>
          </w:tcPr>
          <w:p w14:paraId="54BB2E2E" w14:textId="023B0F05" w:rsidR="00576C97" w:rsidRPr="00204C77" w:rsidRDefault="00A151FC" w:rsidP="00E55567">
            <w:pPr>
              <w:autoSpaceDE w:val="0"/>
              <w:autoSpaceDN w:val="0"/>
              <w:adjustRightInd w:val="0"/>
              <w:jc w:val="both"/>
              <w:rPr>
                <w:rFonts w:eastAsia="Calibri"/>
                <w:sz w:val="24"/>
                <w:szCs w:val="24"/>
              </w:rPr>
            </w:pPr>
            <w:r w:rsidRPr="00A151FC">
              <w:rPr>
                <w:rFonts w:eastAsia="Calibri"/>
                <w:sz w:val="22"/>
                <w:szCs w:val="22"/>
              </w:rPr>
              <w:t>Užpildyta Viešųjų pirkimų tarnybos nustatytos formos Nacionalinio saugumo reikalavimų atitikties deklaracija.</w:t>
            </w:r>
          </w:p>
        </w:tc>
      </w:tr>
    </w:tbl>
    <w:p w14:paraId="13414351" w14:textId="77777777" w:rsidR="00E55567" w:rsidRPr="00204C77" w:rsidRDefault="00E55567" w:rsidP="00E55567">
      <w:pPr>
        <w:spacing w:after="0" w:line="240" w:lineRule="auto"/>
        <w:rPr>
          <w:rFonts w:ascii="Times New Roman" w:hAnsi="Times New Roman" w:cs="Times New Roman"/>
          <w:b/>
          <w:iCs/>
        </w:rPr>
      </w:pPr>
    </w:p>
    <w:p w14:paraId="08CBC8C3" w14:textId="78174D15" w:rsidR="002B1910" w:rsidRPr="00D01706" w:rsidRDefault="002B1910" w:rsidP="00D01706">
      <w:pPr>
        <w:spacing w:after="0" w:line="240" w:lineRule="auto"/>
        <w:jc w:val="both"/>
        <w:rPr>
          <w:rFonts w:asciiTheme="majorBidi" w:hAnsiTheme="majorBidi" w:cstheme="majorBidi"/>
        </w:rPr>
      </w:pPr>
      <w:r w:rsidRPr="00D01706">
        <w:rPr>
          <w:rFonts w:asciiTheme="majorBidi" w:hAnsiTheme="majorBidi" w:cstheme="majorBidi"/>
          <w:b/>
          <w:bCs/>
        </w:rPr>
        <w:t>1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60"/>
        <w:gridCol w:w="1329"/>
        <w:gridCol w:w="882"/>
        <w:gridCol w:w="1436"/>
        <w:gridCol w:w="1881"/>
      </w:tblGrid>
      <w:tr w:rsidR="002B1910" w:rsidRPr="002B1910" w14:paraId="766D8C97" w14:textId="77777777" w:rsidTr="4B22CC33">
        <w:trPr>
          <w:trHeight w:val="872"/>
        </w:trPr>
        <w:tc>
          <w:tcPr>
            <w:tcW w:w="280" w:type="pct"/>
            <w:tcBorders>
              <w:top w:val="single" w:sz="4" w:space="0" w:color="auto"/>
              <w:left w:val="single" w:sz="4" w:space="0" w:color="auto"/>
              <w:bottom w:val="single" w:sz="4" w:space="0" w:color="auto"/>
              <w:right w:val="single" w:sz="2" w:space="0" w:color="auto"/>
            </w:tcBorders>
            <w:shd w:val="clear" w:color="auto" w:fill="D5DCE4" w:themeFill="text2" w:themeFillTint="33"/>
            <w:vAlign w:val="center"/>
          </w:tcPr>
          <w:p w14:paraId="0CE1A16E" w14:textId="77777777"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rPr>
              <w:t>Eil. Nr.</w:t>
            </w:r>
          </w:p>
        </w:tc>
        <w:tc>
          <w:tcPr>
            <w:tcW w:w="1849" w:type="pct"/>
            <w:tcBorders>
              <w:top w:val="single" w:sz="4" w:space="0" w:color="auto"/>
              <w:left w:val="single" w:sz="2" w:space="0" w:color="auto"/>
              <w:bottom w:val="single" w:sz="4" w:space="0" w:color="auto"/>
              <w:right w:val="single" w:sz="4" w:space="0" w:color="auto"/>
            </w:tcBorders>
            <w:shd w:val="clear" w:color="auto" w:fill="D5DCE4" w:themeFill="text2" w:themeFillTint="33"/>
            <w:vAlign w:val="center"/>
          </w:tcPr>
          <w:p w14:paraId="46FAC277" w14:textId="3988642D" w:rsidR="002B1910" w:rsidRPr="002B1910" w:rsidRDefault="002B1910" w:rsidP="62245001">
            <w:pPr>
              <w:spacing w:after="0" w:line="240" w:lineRule="auto"/>
              <w:jc w:val="center"/>
              <w:rPr>
                <w:rFonts w:asciiTheme="majorBidi" w:hAnsiTheme="majorBidi" w:cstheme="majorBidi"/>
                <w:b/>
                <w:bCs/>
                <w:i/>
                <w:iCs/>
              </w:rPr>
            </w:pPr>
            <w:r w:rsidRPr="62245001">
              <w:rPr>
                <w:rFonts w:asciiTheme="majorBidi" w:hAnsiTheme="majorBidi" w:cstheme="majorBidi"/>
                <w:b/>
                <w:bCs/>
                <w:i/>
                <w:iCs/>
              </w:rPr>
              <w:t>P</w:t>
            </w:r>
            <w:r w:rsidR="007F421D" w:rsidRPr="62245001">
              <w:rPr>
                <w:rFonts w:asciiTheme="majorBidi" w:hAnsiTheme="majorBidi" w:cstheme="majorBidi"/>
                <w:b/>
                <w:bCs/>
                <w:i/>
                <w:iCs/>
              </w:rPr>
              <w:t>irkimo objektas</w:t>
            </w:r>
            <w:r w:rsidR="1865B9F9" w:rsidRPr="62245001">
              <w:rPr>
                <w:rFonts w:asciiTheme="majorBidi" w:hAnsiTheme="majorBidi" w:cstheme="majorBidi"/>
                <w:b/>
                <w:bCs/>
                <w:i/>
                <w:iCs/>
              </w:rPr>
              <w:t>**</w:t>
            </w:r>
          </w:p>
        </w:tc>
        <w:tc>
          <w:tcPr>
            <w:tcW w:w="69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D033057" w14:textId="011C3E44" w:rsidR="002B1910" w:rsidRPr="00DC1032" w:rsidRDefault="000731AA" w:rsidP="4B22CC33">
            <w:pPr>
              <w:spacing w:after="0" w:line="240" w:lineRule="auto"/>
              <w:jc w:val="center"/>
              <w:rPr>
                <w:rFonts w:asciiTheme="majorBidi" w:hAnsiTheme="majorBidi" w:cstheme="majorBidi"/>
                <w:b/>
                <w:bCs/>
                <w:i/>
                <w:iCs/>
              </w:rPr>
            </w:pPr>
            <w:r w:rsidRPr="4B22CC33">
              <w:rPr>
                <w:rFonts w:asciiTheme="majorBidi" w:hAnsiTheme="majorBidi" w:cstheme="majorBidi"/>
                <w:b/>
                <w:bCs/>
                <w:i/>
                <w:iCs/>
              </w:rPr>
              <w:t>Maksimalus</w:t>
            </w:r>
          </w:p>
          <w:p w14:paraId="1E623CAB" w14:textId="3EF6B7E6" w:rsidR="002B1910" w:rsidRPr="003276C3" w:rsidRDefault="00335E16" w:rsidP="4B22CC33">
            <w:pPr>
              <w:spacing w:after="0" w:line="240" w:lineRule="auto"/>
              <w:jc w:val="center"/>
              <w:rPr>
                <w:rFonts w:asciiTheme="majorBidi" w:hAnsiTheme="majorBidi" w:cstheme="majorBidi"/>
                <w:b/>
                <w:bCs/>
                <w:i/>
                <w:iCs/>
                <w:highlight w:val="yellow"/>
              </w:rPr>
            </w:pPr>
            <w:r w:rsidRPr="4B22CC33">
              <w:rPr>
                <w:rFonts w:asciiTheme="majorBidi" w:hAnsiTheme="majorBidi" w:cstheme="majorBidi"/>
                <w:b/>
                <w:bCs/>
                <w:i/>
                <w:iCs/>
              </w:rPr>
              <w:t>k</w:t>
            </w:r>
            <w:r w:rsidR="002B1910" w:rsidRPr="4B22CC33">
              <w:rPr>
                <w:rFonts w:asciiTheme="majorBidi" w:hAnsiTheme="majorBidi" w:cstheme="majorBidi"/>
                <w:b/>
                <w:bCs/>
                <w:i/>
                <w:iCs/>
              </w:rPr>
              <w:t>iekis</w:t>
            </w:r>
          </w:p>
        </w:tc>
        <w:tc>
          <w:tcPr>
            <w:tcW w:w="458" w:type="pct"/>
            <w:tcBorders>
              <w:top w:val="single" w:sz="4" w:space="0" w:color="auto"/>
              <w:left w:val="single" w:sz="4" w:space="0" w:color="auto"/>
              <w:right w:val="single" w:sz="4" w:space="0" w:color="auto"/>
            </w:tcBorders>
            <w:shd w:val="clear" w:color="auto" w:fill="D5DCE4" w:themeFill="text2" w:themeFillTint="33"/>
            <w:vAlign w:val="center"/>
          </w:tcPr>
          <w:p w14:paraId="39BE3567" w14:textId="77777777"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rPr>
              <w:t>Mato vnt.</w:t>
            </w:r>
          </w:p>
        </w:tc>
        <w:tc>
          <w:tcPr>
            <w:tcW w:w="746" w:type="pct"/>
            <w:tcBorders>
              <w:top w:val="single" w:sz="4" w:space="0" w:color="auto"/>
              <w:left w:val="single" w:sz="4" w:space="0" w:color="auto"/>
              <w:right w:val="single" w:sz="4" w:space="0" w:color="auto"/>
            </w:tcBorders>
            <w:shd w:val="clear" w:color="auto" w:fill="D5DCE4" w:themeFill="text2" w:themeFillTint="33"/>
            <w:vAlign w:val="center"/>
          </w:tcPr>
          <w:p w14:paraId="51137C9F" w14:textId="77777777"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rPr>
              <w:t>1 (vienos) val. įkainis, Eur (be PVM)</w:t>
            </w:r>
          </w:p>
        </w:tc>
        <w:tc>
          <w:tcPr>
            <w:tcW w:w="977" w:type="pct"/>
            <w:tcBorders>
              <w:top w:val="single" w:sz="4" w:space="0" w:color="auto"/>
              <w:left w:val="single" w:sz="4" w:space="0" w:color="auto"/>
              <w:right w:val="single" w:sz="4" w:space="0" w:color="auto"/>
            </w:tcBorders>
            <w:shd w:val="clear" w:color="auto" w:fill="D5DCE4" w:themeFill="text2" w:themeFillTint="33"/>
            <w:vAlign w:val="center"/>
          </w:tcPr>
          <w:p w14:paraId="1A1065CE" w14:textId="77777777" w:rsidR="009361B0" w:rsidRDefault="009361B0" w:rsidP="007F421D">
            <w:pPr>
              <w:spacing w:after="0" w:line="240" w:lineRule="auto"/>
              <w:jc w:val="center"/>
              <w:rPr>
                <w:rFonts w:asciiTheme="majorBidi" w:hAnsiTheme="majorBidi" w:cstheme="majorBidi"/>
                <w:b/>
                <w:i/>
              </w:rPr>
            </w:pPr>
            <w:r>
              <w:rPr>
                <w:rFonts w:asciiTheme="majorBidi" w:hAnsiTheme="majorBidi" w:cstheme="majorBidi"/>
                <w:b/>
                <w:i/>
              </w:rPr>
              <w:t>Pasiūlymo kaina,</w:t>
            </w:r>
            <w:r w:rsidR="002B1910" w:rsidRPr="002B1910">
              <w:rPr>
                <w:rFonts w:asciiTheme="majorBidi" w:hAnsiTheme="majorBidi" w:cstheme="majorBidi"/>
                <w:b/>
                <w:i/>
              </w:rPr>
              <w:t xml:space="preserve"> Eur (be PVM)</w:t>
            </w:r>
          </w:p>
          <w:p w14:paraId="73A0AF2F" w14:textId="6767F434"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rPr>
              <w:t>(=3x5)</w:t>
            </w:r>
          </w:p>
        </w:tc>
      </w:tr>
      <w:tr w:rsidR="002B1910" w:rsidRPr="002B1910" w14:paraId="66941554" w14:textId="77777777" w:rsidTr="4B22CC33">
        <w:tc>
          <w:tcPr>
            <w:tcW w:w="280" w:type="pct"/>
            <w:tcBorders>
              <w:top w:val="single" w:sz="4" w:space="0" w:color="auto"/>
              <w:left w:val="single" w:sz="4" w:space="0" w:color="auto"/>
              <w:bottom w:val="single" w:sz="4" w:space="0" w:color="auto"/>
              <w:right w:val="single" w:sz="2" w:space="0" w:color="auto"/>
            </w:tcBorders>
            <w:shd w:val="clear" w:color="auto" w:fill="D5DCE4" w:themeFill="text2" w:themeFillTint="33"/>
            <w:vAlign w:val="center"/>
          </w:tcPr>
          <w:p w14:paraId="63B77A0F"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1</w:t>
            </w:r>
          </w:p>
        </w:tc>
        <w:tc>
          <w:tcPr>
            <w:tcW w:w="1849" w:type="pct"/>
            <w:tcBorders>
              <w:top w:val="single" w:sz="4" w:space="0" w:color="auto"/>
              <w:left w:val="single" w:sz="2" w:space="0" w:color="auto"/>
              <w:bottom w:val="single" w:sz="4" w:space="0" w:color="auto"/>
              <w:right w:val="single" w:sz="4" w:space="0" w:color="auto"/>
            </w:tcBorders>
            <w:shd w:val="clear" w:color="auto" w:fill="D5DCE4" w:themeFill="text2" w:themeFillTint="33"/>
            <w:vAlign w:val="center"/>
          </w:tcPr>
          <w:p w14:paraId="10D27F5F" w14:textId="77777777" w:rsidR="002B1910" w:rsidRPr="002B1910" w:rsidRDefault="002B1910" w:rsidP="007F421D">
            <w:pPr>
              <w:spacing w:after="0" w:line="240" w:lineRule="auto"/>
              <w:jc w:val="center"/>
              <w:rPr>
                <w:rFonts w:asciiTheme="majorBidi" w:hAnsiTheme="majorBidi" w:cstheme="majorBidi"/>
                <w:i/>
                <w:iCs/>
              </w:rPr>
            </w:pPr>
            <w:r w:rsidRPr="002B1910">
              <w:rPr>
                <w:rFonts w:asciiTheme="majorBidi" w:hAnsiTheme="majorBidi" w:cstheme="majorBidi"/>
                <w:i/>
                <w:iCs/>
              </w:rPr>
              <w:t>2</w:t>
            </w:r>
          </w:p>
        </w:tc>
        <w:tc>
          <w:tcPr>
            <w:tcW w:w="69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66D24E4"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3</w:t>
            </w:r>
          </w:p>
        </w:tc>
        <w:tc>
          <w:tcPr>
            <w:tcW w:w="458" w:type="pct"/>
            <w:tcBorders>
              <w:top w:val="single" w:sz="4" w:space="0" w:color="auto"/>
              <w:left w:val="single" w:sz="4" w:space="0" w:color="auto"/>
              <w:right w:val="single" w:sz="4" w:space="0" w:color="auto"/>
            </w:tcBorders>
            <w:shd w:val="clear" w:color="auto" w:fill="D5DCE4" w:themeFill="text2" w:themeFillTint="33"/>
          </w:tcPr>
          <w:p w14:paraId="542D46AC"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4</w:t>
            </w:r>
          </w:p>
        </w:tc>
        <w:tc>
          <w:tcPr>
            <w:tcW w:w="746" w:type="pct"/>
            <w:tcBorders>
              <w:top w:val="single" w:sz="4" w:space="0" w:color="auto"/>
              <w:left w:val="single" w:sz="4" w:space="0" w:color="auto"/>
              <w:right w:val="single" w:sz="4" w:space="0" w:color="auto"/>
            </w:tcBorders>
            <w:shd w:val="clear" w:color="auto" w:fill="D5DCE4" w:themeFill="text2" w:themeFillTint="33"/>
          </w:tcPr>
          <w:p w14:paraId="67FD1A76"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5</w:t>
            </w:r>
          </w:p>
        </w:tc>
        <w:tc>
          <w:tcPr>
            <w:tcW w:w="977" w:type="pct"/>
            <w:tcBorders>
              <w:top w:val="single" w:sz="4" w:space="0" w:color="auto"/>
              <w:left w:val="single" w:sz="4" w:space="0" w:color="auto"/>
              <w:right w:val="single" w:sz="4" w:space="0" w:color="auto"/>
            </w:tcBorders>
            <w:shd w:val="clear" w:color="auto" w:fill="D5DCE4" w:themeFill="text2" w:themeFillTint="33"/>
            <w:vAlign w:val="center"/>
          </w:tcPr>
          <w:p w14:paraId="73ED02DF"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6</w:t>
            </w:r>
          </w:p>
        </w:tc>
      </w:tr>
      <w:tr w:rsidR="000731AA" w:rsidRPr="002B1910" w14:paraId="382CC086" w14:textId="77777777" w:rsidTr="4B22CC33">
        <w:trPr>
          <w:trHeight w:val="710"/>
        </w:trPr>
        <w:tc>
          <w:tcPr>
            <w:tcW w:w="280" w:type="pct"/>
            <w:tcBorders>
              <w:top w:val="single" w:sz="4" w:space="0" w:color="auto"/>
              <w:left w:val="single" w:sz="4" w:space="0" w:color="auto"/>
              <w:right w:val="single" w:sz="2" w:space="0" w:color="auto"/>
            </w:tcBorders>
            <w:vAlign w:val="center"/>
          </w:tcPr>
          <w:p w14:paraId="5A031C25" w14:textId="77777777" w:rsidR="000731AA" w:rsidRPr="002B1910" w:rsidRDefault="000731AA" w:rsidP="007F421D">
            <w:pPr>
              <w:spacing w:after="0" w:line="240" w:lineRule="auto"/>
              <w:jc w:val="center"/>
              <w:rPr>
                <w:rFonts w:asciiTheme="majorBidi" w:hAnsiTheme="majorBidi" w:cstheme="majorBidi"/>
              </w:rPr>
            </w:pPr>
            <w:r w:rsidRPr="002B1910">
              <w:rPr>
                <w:rFonts w:asciiTheme="majorBidi" w:hAnsiTheme="majorBidi" w:cstheme="majorBidi"/>
              </w:rPr>
              <w:t>1.</w:t>
            </w:r>
          </w:p>
        </w:tc>
        <w:tc>
          <w:tcPr>
            <w:tcW w:w="1849" w:type="pct"/>
          </w:tcPr>
          <w:p w14:paraId="445B8F1C" w14:textId="15C21061" w:rsidR="000731AA" w:rsidRPr="00D97057" w:rsidRDefault="00744658" w:rsidP="4B22CC33">
            <w:pPr>
              <w:spacing w:after="0" w:line="240" w:lineRule="auto"/>
              <w:jc w:val="both"/>
              <w:rPr>
                <w:rFonts w:asciiTheme="majorBidi" w:hAnsiTheme="majorBidi" w:cstheme="majorBidi"/>
              </w:rPr>
            </w:pPr>
            <w:r w:rsidRPr="4B22CC33">
              <w:rPr>
                <w:rFonts w:asciiTheme="majorBidi" w:hAnsiTheme="majorBidi" w:cstheme="majorBidi"/>
              </w:rPr>
              <w:t>Projektų vadovo paslaugos</w:t>
            </w:r>
          </w:p>
        </w:tc>
        <w:tc>
          <w:tcPr>
            <w:tcW w:w="690" w:type="pct"/>
          </w:tcPr>
          <w:p w14:paraId="078DEC95" w14:textId="6F76ADE5" w:rsidR="000731AA" w:rsidRPr="00D97057" w:rsidRDefault="00744658" w:rsidP="4B22CC33">
            <w:pPr>
              <w:spacing w:after="0" w:line="240" w:lineRule="auto"/>
              <w:jc w:val="center"/>
              <w:rPr>
                <w:rFonts w:asciiTheme="majorBidi" w:hAnsiTheme="majorBidi" w:cstheme="majorBidi"/>
                <w:b/>
                <w:bCs/>
                <w:lang w:val="en-US"/>
              </w:rPr>
            </w:pPr>
            <w:r w:rsidRPr="4B22CC33">
              <w:rPr>
                <w:rFonts w:asciiTheme="majorBidi" w:eastAsia="Arial" w:hAnsiTheme="majorBidi" w:cstheme="majorBidi"/>
              </w:rPr>
              <w:t>225</w:t>
            </w:r>
          </w:p>
        </w:tc>
        <w:tc>
          <w:tcPr>
            <w:tcW w:w="458" w:type="pct"/>
            <w:tcBorders>
              <w:left w:val="single" w:sz="4" w:space="0" w:color="auto"/>
              <w:right w:val="single" w:sz="4" w:space="0" w:color="auto"/>
            </w:tcBorders>
            <w:vAlign w:val="center"/>
          </w:tcPr>
          <w:p w14:paraId="6AB9C793" w14:textId="77777777" w:rsidR="000731AA" w:rsidRPr="002B1910" w:rsidRDefault="000731AA" w:rsidP="007F421D">
            <w:pPr>
              <w:spacing w:after="0" w:line="240" w:lineRule="auto"/>
              <w:jc w:val="center"/>
              <w:rPr>
                <w:rFonts w:asciiTheme="majorBidi" w:hAnsiTheme="majorBidi" w:cstheme="majorBidi"/>
              </w:rPr>
            </w:pPr>
            <w:r w:rsidRPr="002B1910">
              <w:rPr>
                <w:rFonts w:asciiTheme="majorBidi" w:hAnsiTheme="majorBidi" w:cstheme="majorBidi"/>
              </w:rPr>
              <w:t>val.</w:t>
            </w:r>
          </w:p>
        </w:tc>
        <w:tc>
          <w:tcPr>
            <w:tcW w:w="746" w:type="pct"/>
            <w:tcBorders>
              <w:left w:val="single" w:sz="4" w:space="0" w:color="auto"/>
              <w:right w:val="single" w:sz="4" w:space="0" w:color="auto"/>
            </w:tcBorders>
          </w:tcPr>
          <w:p w14:paraId="742A3C20" w14:textId="77777777" w:rsidR="000731AA" w:rsidRPr="002B1910" w:rsidRDefault="000731AA"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tcPr>
          <w:p w14:paraId="13517CC8" w14:textId="77777777" w:rsidR="000731AA" w:rsidRPr="002B1910" w:rsidRDefault="000731AA" w:rsidP="007F421D">
            <w:pPr>
              <w:spacing w:after="0" w:line="240" w:lineRule="auto"/>
              <w:rPr>
                <w:rFonts w:asciiTheme="majorBidi" w:hAnsiTheme="majorBidi" w:cstheme="majorBidi"/>
              </w:rPr>
            </w:pPr>
          </w:p>
        </w:tc>
      </w:tr>
      <w:tr w:rsidR="00744658" w:rsidRPr="002B1910" w14:paraId="2F16022A" w14:textId="77777777" w:rsidTr="4B22CC33">
        <w:trPr>
          <w:trHeight w:val="710"/>
        </w:trPr>
        <w:tc>
          <w:tcPr>
            <w:tcW w:w="280" w:type="pct"/>
            <w:tcBorders>
              <w:top w:val="single" w:sz="4" w:space="0" w:color="auto"/>
              <w:left w:val="single" w:sz="4" w:space="0" w:color="auto"/>
              <w:right w:val="single" w:sz="2" w:space="0" w:color="auto"/>
            </w:tcBorders>
            <w:vAlign w:val="center"/>
          </w:tcPr>
          <w:p w14:paraId="7099389C" w14:textId="76940797" w:rsidR="00744658" w:rsidRPr="00744658" w:rsidRDefault="00744658" w:rsidP="007F421D">
            <w:pPr>
              <w:spacing w:after="0" w:line="240" w:lineRule="auto"/>
              <w:jc w:val="center"/>
              <w:rPr>
                <w:rFonts w:asciiTheme="majorBidi" w:hAnsiTheme="majorBidi" w:cstheme="majorBidi"/>
                <w:lang w:val="en-US"/>
              </w:rPr>
            </w:pPr>
            <w:r>
              <w:rPr>
                <w:rFonts w:asciiTheme="majorBidi" w:hAnsiTheme="majorBidi" w:cstheme="majorBidi"/>
                <w:lang w:val="en-US"/>
              </w:rPr>
              <w:t>2</w:t>
            </w:r>
          </w:p>
        </w:tc>
        <w:tc>
          <w:tcPr>
            <w:tcW w:w="1849" w:type="pct"/>
          </w:tcPr>
          <w:p w14:paraId="411DB9D9" w14:textId="2B11E032" w:rsidR="00744658" w:rsidRPr="00D97057" w:rsidRDefault="00744658" w:rsidP="4B22CC33">
            <w:pPr>
              <w:spacing w:after="0" w:line="240" w:lineRule="auto"/>
              <w:jc w:val="both"/>
              <w:rPr>
                <w:rFonts w:asciiTheme="majorBidi" w:hAnsiTheme="majorBidi" w:cstheme="majorBidi"/>
              </w:rPr>
            </w:pPr>
            <w:r w:rsidRPr="4B22CC33">
              <w:rPr>
                <w:rFonts w:asciiTheme="majorBidi" w:hAnsiTheme="majorBidi" w:cstheme="majorBidi"/>
              </w:rPr>
              <w:t>Informacinių sistemų architekto paslaugos</w:t>
            </w:r>
          </w:p>
        </w:tc>
        <w:tc>
          <w:tcPr>
            <w:tcW w:w="690" w:type="pct"/>
          </w:tcPr>
          <w:p w14:paraId="2C6F995E" w14:textId="51C0F037" w:rsidR="00744658" w:rsidRPr="00D97057" w:rsidRDefault="00744658" w:rsidP="4B22CC33">
            <w:pPr>
              <w:spacing w:after="0" w:line="240" w:lineRule="auto"/>
              <w:jc w:val="center"/>
              <w:rPr>
                <w:rFonts w:asciiTheme="majorBidi" w:eastAsia="Arial" w:hAnsiTheme="majorBidi" w:cstheme="majorBidi"/>
                <w:lang w:val="en-US"/>
              </w:rPr>
            </w:pPr>
            <w:r w:rsidRPr="4B22CC33">
              <w:rPr>
                <w:rFonts w:asciiTheme="majorBidi" w:eastAsia="Arial" w:hAnsiTheme="majorBidi" w:cstheme="majorBidi"/>
                <w:lang w:val="en-US"/>
              </w:rPr>
              <w:t>434</w:t>
            </w:r>
          </w:p>
        </w:tc>
        <w:tc>
          <w:tcPr>
            <w:tcW w:w="458" w:type="pct"/>
            <w:tcBorders>
              <w:left w:val="single" w:sz="4" w:space="0" w:color="auto"/>
              <w:right w:val="single" w:sz="4" w:space="0" w:color="auto"/>
            </w:tcBorders>
            <w:vAlign w:val="center"/>
          </w:tcPr>
          <w:p w14:paraId="505B7554" w14:textId="6E75A508" w:rsidR="00744658" w:rsidRPr="002B1910" w:rsidRDefault="00744658" w:rsidP="007F421D">
            <w:pPr>
              <w:spacing w:after="0" w:line="240" w:lineRule="auto"/>
              <w:jc w:val="center"/>
              <w:rPr>
                <w:rFonts w:asciiTheme="majorBidi" w:hAnsiTheme="majorBidi" w:cstheme="majorBidi"/>
              </w:rPr>
            </w:pPr>
            <w:r>
              <w:rPr>
                <w:rFonts w:asciiTheme="majorBidi" w:hAnsiTheme="majorBidi" w:cstheme="majorBidi"/>
              </w:rPr>
              <w:t>v</w:t>
            </w:r>
            <w:r w:rsidRPr="00744658">
              <w:rPr>
                <w:rFonts w:asciiTheme="majorBidi" w:hAnsiTheme="majorBidi" w:cstheme="majorBidi"/>
              </w:rPr>
              <w:t>al.</w:t>
            </w:r>
          </w:p>
        </w:tc>
        <w:tc>
          <w:tcPr>
            <w:tcW w:w="746" w:type="pct"/>
            <w:tcBorders>
              <w:left w:val="single" w:sz="4" w:space="0" w:color="auto"/>
              <w:right w:val="single" w:sz="4" w:space="0" w:color="auto"/>
            </w:tcBorders>
          </w:tcPr>
          <w:p w14:paraId="5FB0EA9C" w14:textId="77777777" w:rsidR="00744658" w:rsidRPr="002B1910" w:rsidRDefault="00744658"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tcPr>
          <w:p w14:paraId="21254D5F" w14:textId="77777777" w:rsidR="00744658" w:rsidRPr="002B1910" w:rsidRDefault="00744658" w:rsidP="007F421D">
            <w:pPr>
              <w:spacing w:after="0" w:line="240" w:lineRule="auto"/>
              <w:rPr>
                <w:rFonts w:asciiTheme="majorBidi" w:hAnsiTheme="majorBidi" w:cstheme="majorBidi"/>
              </w:rPr>
            </w:pPr>
          </w:p>
        </w:tc>
      </w:tr>
      <w:tr w:rsidR="00744658" w:rsidRPr="002B1910" w14:paraId="1A479B58" w14:textId="77777777" w:rsidTr="4B22CC33">
        <w:trPr>
          <w:trHeight w:val="710"/>
        </w:trPr>
        <w:tc>
          <w:tcPr>
            <w:tcW w:w="280" w:type="pct"/>
            <w:tcBorders>
              <w:top w:val="single" w:sz="4" w:space="0" w:color="auto"/>
              <w:left w:val="single" w:sz="4" w:space="0" w:color="auto"/>
              <w:right w:val="single" w:sz="2" w:space="0" w:color="auto"/>
            </w:tcBorders>
            <w:vAlign w:val="center"/>
          </w:tcPr>
          <w:p w14:paraId="0BA27AE6" w14:textId="27F42E4F" w:rsidR="00744658" w:rsidRPr="002B1910" w:rsidRDefault="00744658" w:rsidP="007F421D">
            <w:pPr>
              <w:spacing w:after="0" w:line="240" w:lineRule="auto"/>
              <w:jc w:val="center"/>
              <w:rPr>
                <w:rFonts w:asciiTheme="majorBidi" w:hAnsiTheme="majorBidi" w:cstheme="majorBidi"/>
              </w:rPr>
            </w:pPr>
            <w:r>
              <w:rPr>
                <w:rFonts w:asciiTheme="majorBidi" w:hAnsiTheme="majorBidi" w:cstheme="majorBidi"/>
              </w:rPr>
              <w:t>3</w:t>
            </w:r>
          </w:p>
        </w:tc>
        <w:tc>
          <w:tcPr>
            <w:tcW w:w="1849" w:type="pct"/>
          </w:tcPr>
          <w:p w14:paraId="735179E1" w14:textId="1549C892" w:rsidR="00744658" w:rsidRPr="00D97057" w:rsidRDefault="00744658" w:rsidP="4B22CC33">
            <w:pPr>
              <w:spacing w:after="0" w:line="240" w:lineRule="auto"/>
              <w:jc w:val="both"/>
              <w:rPr>
                <w:rFonts w:asciiTheme="majorBidi" w:hAnsiTheme="majorBidi" w:cstheme="majorBidi"/>
              </w:rPr>
            </w:pPr>
            <w:r w:rsidRPr="4B22CC33">
              <w:rPr>
                <w:rFonts w:asciiTheme="majorBidi" w:hAnsiTheme="majorBidi" w:cstheme="majorBidi"/>
              </w:rPr>
              <w:t>Informacinių sistemų analitiko paslaugos</w:t>
            </w:r>
          </w:p>
        </w:tc>
        <w:tc>
          <w:tcPr>
            <w:tcW w:w="690" w:type="pct"/>
          </w:tcPr>
          <w:p w14:paraId="17BDB303" w14:textId="22CE271E" w:rsidR="00744658" w:rsidRPr="00D97057" w:rsidRDefault="00744658" w:rsidP="4B22CC33">
            <w:pPr>
              <w:spacing w:after="0" w:line="240" w:lineRule="auto"/>
              <w:jc w:val="center"/>
              <w:rPr>
                <w:rFonts w:asciiTheme="majorBidi" w:eastAsia="Arial" w:hAnsiTheme="majorBidi" w:cstheme="majorBidi"/>
              </w:rPr>
            </w:pPr>
            <w:r w:rsidRPr="4B22CC33">
              <w:rPr>
                <w:rFonts w:asciiTheme="majorBidi" w:eastAsia="Arial" w:hAnsiTheme="majorBidi" w:cstheme="majorBidi"/>
              </w:rPr>
              <w:t xml:space="preserve">1 </w:t>
            </w:r>
            <w:r w:rsidR="00D97057" w:rsidRPr="4B22CC33">
              <w:rPr>
                <w:rFonts w:asciiTheme="majorBidi" w:eastAsia="Arial" w:hAnsiTheme="majorBidi" w:cstheme="majorBidi"/>
              </w:rPr>
              <w:t>444</w:t>
            </w:r>
          </w:p>
        </w:tc>
        <w:tc>
          <w:tcPr>
            <w:tcW w:w="458" w:type="pct"/>
            <w:tcBorders>
              <w:left w:val="single" w:sz="4" w:space="0" w:color="auto"/>
              <w:right w:val="single" w:sz="4" w:space="0" w:color="auto"/>
            </w:tcBorders>
            <w:vAlign w:val="center"/>
          </w:tcPr>
          <w:p w14:paraId="638940BF" w14:textId="398E0845" w:rsidR="00744658" w:rsidRPr="002B1910" w:rsidRDefault="00744658" w:rsidP="007F421D">
            <w:pPr>
              <w:spacing w:after="0" w:line="240" w:lineRule="auto"/>
              <w:jc w:val="center"/>
              <w:rPr>
                <w:rFonts w:asciiTheme="majorBidi" w:hAnsiTheme="majorBidi" w:cstheme="majorBidi"/>
              </w:rPr>
            </w:pPr>
            <w:r>
              <w:rPr>
                <w:rFonts w:asciiTheme="majorBidi" w:hAnsiTheme="majorBidi" w:cstheme="majorBidi"/>
              </w:rPr>
              <w:t>v</w:t>
            </w:r>
            <w:r w:rsidRPr="00744658">
              <w:rPr>
                <w:rFonts w:asciiTheme="majorBidi" w:hAnsiTheme="majorBidi" w:cstheme="majorBidi"/>
              </w:rPr>
              <w:t>al.</w:t>
            </w:r>
          </w:p>
        </w:tc>
        <w:tc>
          <w:tcPr>
            <w:tcW w:w="746" w:type="pct"/>
            <w:tcBorders>
              <w:left w:val="single" w:sz="4" w:space="0" w:color="auto"/>
              <w:right w:val="single" w:sz="4" w:space="0" w:color="auto"/>
            </w:tcBorders>
          </w:tcPr>
          <w:p w14:paraId="2385C43E" w14:textId="77777777" w:rsidR="00744658" w:rsidRPr="002B1910" w:rsidRDefault="00744658"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tcPr>
          <w:p w14:paraId="5DC644BB" w14:textId="77777777" w:rsidR="00744658" w:rsidRPr="002B1910" w:rsidRDefault="00744658" w:rsidP="007F421D">
            <w:pPr>
              <w:spacing w:after="0" w:line="240" w:lineRule="auto"/>
              <w:rPr>
                <w:rFonts w:asciiTheme="majorBidi" w:hAnsiTheme="majorBidi" w:cstheme="majorBidi"/>
              </w:rPr>
            </w:pPr>
          </w:p>
        </w:tc>
      </w:tr>
      <w:tr w:rsidR="00744658" w:rsidRPr="002B1910" w14:paraId="48D9790E" w14:textId="77777777" w:rsidTr="4B22CC33">
        <w:trPr>
          <w:trHeight w:val="710"/>
        </w:trPr>
        <w:tc>
          <w:tcPr>
            <w:tcW w:w="280" w:type="pct"/>
            <w:tcBorders>
              <w:top w:val="single" w:sz="4" w:space="0" w:color="auto"/>
              <w:left w:val="single" w:sz="4" w:space="0" w:color="auto"/>
              <w:right w:val="single" w:sz="2" w:space="0" w:color="auto"/>
            </w:tcBorders>
            <w:vAlign w:val="center"/>
          </w:tcPr>
          <w:p w14:paraId="34575A81" w14:textId="58031111" w:rsidR="00744658" w:rsidRPr="002B1910" w:rsidRDefault="5D732B38" w:rsidP="08CB4C18">
            <w:pPr>
              <w:spacing w:after="0" w:line="240" w:lineRule="auto"/>
              <w:jc w:val="center"/>
              <w:rPr>
                <w:rFonts w:asciiTheme="majorBidi" w:hAnsiTheme="majorBidi" w:cstheme="majorBidi"/>
              </w:rPr>
            </w:pPr>
            <w:r w:rsidRPr="4B22CC33">
              <w:rPr>
                <w:rFonts w:asciiTheme="majorBidi" w:hAnsiTheme="majorBidi" w:cstheme="majorBidi"/>
              </w:rPr>
              <w:t>4</w:t>
            </w:r>
          </w:p>
        </w:tc>
        <w:tc>
          <w:tcPr>
            <w:tcW w:w="1849" w:type="pct"/>
          </w:tcPr>
          <w:p w14:paraId="1637CF79" w14:textId="3683B3A5" w:rsidR="00744658" w:rsidRPr="00D97057" w:rsidRDefault="00744658" w:rsidP="4B22CC33">
            <w:pPr>
              <w:spacing w:after="0" w:line="240" w:lineRule="auto"/>
              <w:jc w:val="both"/>
              <w:rPr>
                <w:rFonts w:asciiTheme="majorBidi" w:hAnsiTheme="majorBidi" w:cstheme="majorBidi"/>
              </w:rPr>
            </w:pPr>
            <w:r w:rsidRPr="4B22CC33">
              <w:rPr>
                <w:rFonts w:asciiTheme="majorBidi" w:hAnsiTheme="majorBidi" w:cstheme="majorBidi"/>
              </w:rPr>
              <w:t>Informacinių sistemų testuotojo paslaugos</w:t>
            </w:r>
          </w:p>
        </w:tc>
        <w:tc>
          <w:tcPr>
            <w:tcW w:w="690" w:type="pct"/>
          </w:tcPr>
          <w:p w14:paraId="761F08CE" w14:textId="262F6FB8" w:rsidR="00744658" w:rsidRPr="00D97057" w:rsidRDefault="00744658" w:rsidP="4B22CC33">
            <w:pPr>
              <w:spacing w:after="0" w:line="240" w:lineRule="auto"/>
              <w:jc w:val="center"/>
              <w:rPr>
                <w:rFonts w:asciiTheme="majorBidi" w:eastAsia="Arial" w:hAnsiTheme="majorBidi" w:cstheme="majorBidi"/>
              </w:rPr>
            </w:pPr>
            <w:r w:rsidRPr="4B22CC33">
              <w:rPr>
                <w:rFonts w:asciiTheme="majorBidi" w:eastAsia="Arial" w:hAnsiTheme="majorBidi" w:cstheme="majorBidi"/>
              </w:rPr>
              <w:t>1 925</w:t>
            </w:r>
          </w:p>
        </w:tc>
        <w:tc>
          <w:tcPr>
            <w:tcW w:w="458" w:type="pct"/>
            <w:tcBorders>
              <w:left w:val="single" w:sz="4" w:space="0" w:color="auto"/>
              <w:right w:val="single" w:sz="4" w:space="0" w:color="auto"/>
            </w:tcBorders>
            <w:vAlign w:val="center"/>
          </w:tcPr>
          <w:p w14:paraId="1FA1BB5A" w14:textId="5DE3C1CF" w:rsidR="00744658" w:rsidRPr="002B1910" w:rsidRDefault="00744658" w:rsidP="007F421D">
            <w:pPr>
              <w:spacing w:after="0" w:line="240" w:lineRule="auto"/>
              <w:jc w:val="center"/>
              <w:rPr>
                <w:rFonts w:asciiTheme="majorBidi" w:hAnsiTheme="majorBidi" w:cstheme="majorBidi"/>
              </w:rPr>
            </w:pPr>
            <w:r>
              <w:rPr>
                <w:rFonts w:asciiTheme="majorBidi" w:hAnsiTheme="majorBidi" w:cstheme="majorBidi"/>
              </w:rPr>
              <w:t>v</w:t>
            </w:r>
            <w:r w:rsidRPr="00744658">
              <w:rPr>
                <w:rFonts w:asciiTheme="majorBidi" w:hAnsiTheme="majorBidi" w:cstheme="majorBidi"/>
              </w:rPr>
              <w:t>al.</w:t>
            </w:r>
          </w:p>
        </w:tc>
        <w:tc>
          <w:tcPr>
            <w:tcW w:w="746" w:type="pct"/>
            <w:tcBorders>
              <w:left w:val="single" w:sz="4" w:space="0" w:color="auto"/>
              <w:right w:val="single" w:sz="4" w:space="0" w:color="auto"/>
            </w:tcBorders>
          </w:tcPr>
          <w:p w14:paraId="1A9D308F" w14:textId="77777777" w:rsidR="00744658" w:rsidRPr="002B1910" w:rsidRDefault="00744658"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tcPr>
          <w:p w14:paraId="1B5C8EA8" w14:textId="77777777" w:rsidR="00744658" w:rsidRPr="002B1910" w:rsidRDefault="00744658" w:rsidP="007F421D">
            <w:pPr>
              <w:spacing w:after="0" w:line="240" w:lineRule="auto"/>
              <w:rPr>
                <w:rFonts w:asciiTheme="majorBidi" w:hAnsiTheme="majorBidi" w:cstheme="majorBidi"/>
              </w:rPr>
            </w:pPr>
          </w:p>
        </w:tc>
      </w:tr>
      <w:tr w:rsidR="00744658" w:rsidRPr="002B1910" w14:paraId="2D2A3A38" w14:textId="77777777" w:rsidTr="4B22CC33">
        <w:trPr>
          <w:trHeight w:val="710"/>
        </w:trPr>
        <w:tc>
          <w:tcPr>
            <w:tcW w:w="280" w:type="pct"/>
            <w:tcBorders>
              <w:top w:val="single" w:sz="4" w:space="0" w:color="auto"/>
              <w:left w:val="single" w:sz="4" w:space="0" w:color="auto"/>
              <w:right w:val="single" w:sz="2" w:space="0" w:color="auto"/>
            </w:tcBorders>
            <w:vAlign w:val="center"/>
          </w:tcPr>
          <w:p w14:paraId="17DB80EA" w14:textId="04B6EE71" w:rsidR="00744658" w:rsidRPr="002B1910" w:rsidRDefault="23410F0C" w:rsidP="08CB4C18">
            <w:pPr>
              <w:spacing w:after="0" w:line="240" w:lineRule="auto"/>
              <w:jc w:val="center"/>
              <w:rPr>
                <w:rFonts w:asciiTheme="majorBidi" w:hAnsiTheme="majorBidi" w:cstheme="majorBidi"/>
              </w:rPr>
            </w:pPr>
            <w:r w:rsidRPr="4B22CC33">
              <w:rPr>
                <w:rFonts w:asciiTheme="majorBidi" w:hAnsiTheme="majorBidi" w:cstheme="majorBidi"/>
              </w:rPr>
              <w:t>5</w:t>
            </w:r>
          </w:p>
        </w:tc>
        <w:tc>
          <w:tcPr>
            <w:tcW w:w="1849" w:type="pct"/>
          </w:tcPr>
          <w:p w14:paraId="5AED4827" w14:textId="10022429" w:rsidR="00744658" w:rsidRPr="00D97057" w:rsidRDefault="00744658" w:rsidP="4B22CC33">
            <w:pPr>
              <w:spacing w:after="0" w:line="240" w:lineRule="auto"/>
              <w:jc w:val="both"/>
              <w:rPr>
                <w:rFonts w:asciiTheme="majorBidi" w:hAnsiTheme="majorBidi" w:cstheme="majorBidi"/>
              </w:rPr>
            </w:pPr>
            <w:r w:rsidRPr="4B22CC33">
              <w:rPr>
                <w:rFonts w:asciiTheme="majorBidi" w:hAnsiTheme="majorBidi" w:cstheme="majorBidi"/>
              </w:rPr>
              <w:t>Informacinių sistemų programuotojo paslaugos</w:t>
            </w:r>
          </w:p>
        </w:tc>
        <w:tc>
          <w:tcPr>
            <w:tcW w:w="690" w:type="pct"/>
          </w:tcPr>
          <w:p w14:paraId="5BF5F461" w14:textId="7A222D8A" w:rsidR="00744658" w:rsidRPr="00D97057" w:rsidRDefault="2C855EC5" w:rsidP="4B22CC33">
            <w:pPr>
              <w:spacing w:after="0" w:line="240" w:lineRule="auto"/>
              <w:jc w:val="center"/>
              <w:rPr>
                <w:rFonts w:asciiTheme="majorBidi" w:eastAsia="Arial" w:hAnsiTheme="majorBidi" w:cstheme="majorBidi"/>
              </w:rPr>
            </w:pPr>
            <w:r w:rsidRPr="4B22CC33">
              <w:rPr>
                <w:rFonts w:asciiTheme="majorBidi" w:eastAsia="Arial" w:hAnsiTheme="majorBidi" w:cstheme="majorBidi"/>
              </w:rPr>
              <w:t>5770</w:t>
            </w:r>
          </w:p>
        </w:tc>
        <w:tc>
          <w:tcPr>
            <w:tcW w:w="458" w:type="pct"/>
            <w:tcBorders>
              <w:left w:val="single" w:sz="4" w:space="0" w:color="auto"/>
              <w:right w:val="single" w:sz="4" w:space="0" w:color="auto"/>
            </w:tcBorders>
            <w:vAlign w:val="center"/>
          </w:tcPr>
          <w:p w14:paraId="05AD22E1" w14:textId="7BE02267" w:rsidR="00744658" w:rsidRPr="002B1910" w:rsidRDefault="00744658" w:rsidP="007F421D">
            <w:pPr>
              <w:spacing w:after="0" w:line="240" w:lineRule="auto"/>
              <w:jc w:val="center"/>
              <w:rPr>
                <w:rFonts w:asciiTheme="majorBidi" w:hAnsiTheme="majorBidi" w:cstheme="majorBidi"/>
              </w:rPr>
            </w:pPr>
            <w:r>
              <w:rPr>
                <w:rFonts w:asciiTheme="majorBidi" w:hAnsiTheme="majorBidi" w:cstheme="majorBidi"/>
              </w:rPr>
              <w:t>v</w:t>
            </w:r>
            <w:r w:rsidRPr="00744658">
              <w:rPr>
                <w:rFonts w:asciiTheme="majorBidi" w:hAnsiTheme="majorBidi" w:cstheme="majorBidi"/>
              </w:rPr>
              <w:t>al.</w:t>
            </w:r>
          </w:p>
        </w:tc>
        <w:tc>
          <w:tcPr>
            <w:tcW w:w="746" w:type="pct"/>
            <w:tcBorders>
              <w:left w:val="single" w:sz="4" w:space="0" w:color="auto"/>
              <w:right w:val="single" w:sz="4" w:space="0" w:color="auto"/>
            </w:tcBorders>
          </w:tcPr>
          <w:p w14:paraId="5E1FCBF5" w14:textId="77777777" w:rsidR="00744658" w:rsidRPr="002B1910" w:rsidRDefault="00744658"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tcPr>
          <w:p w14:paraId="04E05504" w14:textId="77777777" w:rsidR="00744658" w:rsidRPr="002B1910" w:rsidRDefault="00744658" w:rsidP="007F421D">
            <w:pPr>
              <w:spacing w:after="0" w:line="240" w:lineRule="auto"/>
              <w:rPr>
                <w:rFonts w:asciiTheme="majorBidi" w:hAnsiTheme="majorBidi" w:cstheme="majorBidi"/>
              </w:rPr>
            </w:pPr>
          </w:p>
        </w:tc>
      </w:tr>
      <w:tr w:rsidR="00744658" w:rsidRPr="002B1910" w14:paraId="02433DE2" w14:textId="77777777" w:rsidTr="4B22CC33">
        <w:trPr>
          <w:trHeight w:val="710"/>
        </w:trPr>
        <w:tc>
          <w:tcPr>
            <w:tcW w:w="280" w:type="pct"/>
            <w:tcBorders>
              <w:top w:val="single" w:sz="4" w:space="0" w:color="auto"/>
              <w:left w:val="single" w:sz="4" w:space="0" w:color="auto"/>
              <w:right w:val="single" w:sz="2" w:space="0" w:color="auto"/>
            </w:tcBorders>
            <w:vAlign w:val="center"/>
          </w:tcPr>
          <w:p w14:paraId="3D9D2B52" w14:textId="61DD8051" w:rsidR="00744658" w:rsidRPr="002B1910" w:rsidRDefault="23410F0C" w:rsidP="08CB4C18">
            <w:pPr>
              <w:spacing w:after="0" w:line="240" w:lineRule="auto"/>
              <w:jc w:val="center"/>
              <w:rPr>
                <w:rFonts w:asciiTheme="majorBidi" w:hAnsiTheme="majorBidi" w:cstheme="majorBidi"/>
              </w:rPr>
            </w:pPr>
            <w:r w:rsidRPr="4B22CC33">
              <w:rPr>
                <w:rFonts w:asciiTheme="majorBidi" w:hAnsiTheme="majorBidi" w:cstheme="majorBidi"/>
              </w:rPr>
              <w:t>6</w:t>
            </w:r>
          </w:p>
        </w:tc>
        <w:tc>
          <w:tcPr>
            <w:tcW w:w="1849" w:type="pct"/>
          </w:tcPr>
          <w:p w14:paraId="5193ADF2" w14:textId="019D954F" w:rsidR="00744658" w:rsidRPr="00D97057" w:rsidRDefault="00744658" w:rsidP="4B22CC33">
            <w:pPr>
              <w:spacing w:after="0" w:line="240" w:lineRule="auto"/>
              <w:jc w:val="both"/>
              <w:rPr>
                <w:rFonts w:asciiTheme="majorBidi" w:hAnsiTheme="majorBidi" w:cstheme="majorBidi"/>
              </w:rPr>
            </w:pPr>
            <w:r w:rsidRPr="4B22CC33">
              <w:rPr>
                <w:rFonts w:asciiTheme="majorBidi" w:hAnsiTheme="majorBidi" w:cstheme="majorBidi"/>
              </w:rPr>
              <w:t>Mobiliųjų programėlių programuotojo paslaugos</w:t>
            </w:r>
          </w:p>
        </w:tc>
        <w:tc>
          <w:tcPr>
            <w:tcW w:w="690" w:type="pct"/>
          </w:tcPr>
          <w:p w14:paraId="29850FDB" w14:textId="694B861E" w:rsidR="00744658" w:rsidRPr="00D97057" w:rsidRDefault="6FE92E1D" w:rsidP="4B22CC33">
            <w:pPr>
              <w:spacing w:after="0" w:line="240" w:lineRule="auto"/>
              <w:jc w:val="center"/>
              <w:rPr>
                <w:rFonts w:asciiTheme="majorBidi" w:eastAsia="Arial" w:hAnsiTheme="majorBidi" w:cstheme="majorBidi"/>
              </w:rPr>
            </w:pPr>
            <w:r w:rsidRPr="4B22CC33">
              <w:rPr>
                <w:rFonts w:asciiTheme="majorBidi" w:eastAsia="Arial" w:hAnsiTheme="majorBidi" w:cstheme="majorBidi"/>
              </w:rPr>
              <w:t>965</w:t>
            </w:r>
          </w:p>
        </w:tc>
        <w:tc>
          <w:tcPr>
            <w:tcW w:w="458" w:type="pct"/>
            <w:tcBorders>
              <w:left w:val="single" w:sz="4" w:space="0" w:color="auto"/>
              <w:right w:val="single" w:sz="4" w:space="0" w:color="auto"/>
            </w:tcBorders>
            <w:vAlign w:val="center"/>
          </w:tcPr>
          <w:p w14:paraId="70BE1075" w14:textId="378A040A" w:rsidR="00744658" w:rsidRPr="002B1910" w:rsidRDefault="00744658" w:rsidP="4B22CC33">
            <w:pPr>
              <w:spacing w:after="0" w:line="240" w:lineRule="auto"/>
              <w:jc w:val="center"/>
              <w:rPr>
                <w:rFonts w:asciiTheme="majorBidi" w:hAnsiTheme="majorBidi" w:cstheme="majorBidi"/>
              </w:rPr>
            </w:pPr>
            <w:r w:rsidRPr="4B22CC33">
              <w:rPr>
                <w:rFonts w:asciiTheme="majorBidi" w:hAnsiTheme="majorBidi" w:cstheme="majorBidi"/>
              </w:rPr>
              <w:t>val.</w:t>
            </w:r>
          </w:p>
        </w:tc>
        <w:tc>
          <w:tcPr>
            <w:tcW w:w="746" w:type="pct"/>
            <w:tcBorders>
              <w:left w:val="single" w:sz="4" w:space="0" w:color="auto"/>
              <w:right w:val="single" w:sz="4" w:space="0" w:color="auto"/>
            </w:tcBorders>
          </w:tcPr>
          <w:p w14:paraId="468A58C8" w14:textId="77777777" w:rsidR="00744658" w:rsidRPr="002B1910" w:rsidRDefault="00744658"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tcPr>
          <w:p w14:paraId="447CC94C" w14:textId="77777777" w:rsidR="00744658" w:rsidRPr="002B1910" w:rsidRDefault="00744658" w:rsidP="007F421D">
            <w:pPr>
              <w:spacing w:after="0" w:line="240" w:lineRule="auto"/>
              <w:rPr>
                <w:rFonts w:asciiTheme="majorBidi" w:hAnsiTheme="majorBidi" w:cstheme="majorBidi"/>
              </w:rPr>
            </w:pPr>
          </w:p>
        </w:tc>
      </w:tr>
      <w:tr w:rsidR="00744658" w:rsidRPr="002B1910" w14:paraId="649E5664" w14:textId="77777777" w:rsidTr="4B22CC33">
        <w:trPr>
          <w:trHeight w:val="710"/>
        </w:trPr>
        <w:tc>
          <w:tcPr>
            <w:tcW w:w="280" w:type="pct"/>
            <w:tcBorders>
              <w:top w:val="single" w:sz="4" w:space="0" w:color="auto"/>
              <w:left w:val="single" w:sz="4" w:space="0" w:color="auto"/>
              <w:right w:val="single" w:sz="2" w:space="0" w:color="auto"/>
            </w:tcBorders>
            <w:vAlign w:val="center"/>
          </w:tcPr>
          <w:p w14:paraId="7F9C2FCF" w14:textId="093D606A" w:rsidR="00744658" w:rsidRPr="002B1910" w:rsidRDefault="646C3419" w:rsidP="08CB4C18">
            <w:pPr>
              <w:spacing w:after="0" w:line="240" w:lineRule="auto"/>
              <w:jc w:val="center"/>
              <w:rPr>
                <w:rFonts w:asciiTheme="majorBidi" w:hAnsiTheme="majorBidi" w:cstheme="majorBidi"/>
              </w:rPr>
            </w:pPr>
            <w:r w:rsidRPr="4B22CC33">
              <w:rPr>
                <w:rFonts w:asciiTheme="majorBidi" w:hAnsiTheme="majorBidi" w:cstheme="majorBidi"/>
              </w:rPr>
              <w:t>7</w:t>
            </w:r>
          </w:p>
        </w:tc>
        <w:tc>
          <w:tcPr>
            <w:tcW w:w="1849" w:type="pct"/>
          </w:tcPr>
          <w:p w14:paraId="25E3115C" w14:textId="41C16D86" w:rsidR="00744658" w:rsidRPr="00D97057" w:rsidRDefault="00744658" w:rsidP="4B22CC33">
            <w:pPr>
              <w:spacing w:after="0" w:line="240" w:lineRule="auto"/>
              <w:jc w:val="both"/>
              <w:rPr>
                <w:rFonts w:asciiTheme="majorBidi" w:hAnsiTheme="majorBidi" w:cstheme="majorBidi"/>
              </w:rPr>
            </w:pPr>
            <w:r w:rsidRPr="4B22CC33">
              <w:rPr>
                <w:rFonts w:asciiTheme="majorBidi" w:hAnsiTheme="majorBidi" w:cstheme="majorBidi"/>
              </w:rPr>
              <w:t>Duomenų bazių specialisto paslaugos</w:t>
            </w:r>
          </w:p>
        </w:tc>
        <w:tc>
          <w:tcPr>
            <w:tcW w:w="690" w:type="pct"/>
          </w:tcPr>
          <w:p w14:paraId="131DC553" w14:textId="007BC586" w:rsidR="00744658" w:rsidRPr="00D97057" w:rsidRDefault="00D97057" w:rsidP="4B22CC33">
            <w:pPr>
              <w:spacing w:after="0" w:line="240" w:lineRule="auto"/>
              <w:jc w:val="center"/>
              <w:rPr>
                <w:rFonts w:asciiTheme="majorBidi" w:eastAsia="Arial" w:hAnsiTheme="majorBidi" w:cstheme="majorBidi"/>
              </w:rPr>
            </w:pPr>
            <w:r w:rsidRPr="4B22CC33">
              <w:rPr>
                <w:rFonts w:asciiTheme="majorBidi" w:eastAsia="Arial" w:hAnsiTheme="majorBidi" w:cstheme="majorBidi"/>
              </w:rPr>
              <w:t>514</w:t>
            </w:r>
          </w:p>
        </w:tc>
        <w:tc>
          <w:tcPr>
            <w:tcW w:w="458" w:type="pct"/>
            <w:tcBorders>
              <w:left w:val="single" w:sz="4" w:space="0" w:color="auto"/>
              <w:right w:val="single" w:sz="4" w:space="0" w:color="auto"/>
            </w:tcBorders>
            <w:vAlign w:val="center"/>
          </w:tcPr>
          <w:p w14:paraId="7827BEE4" w14:textId="720DB539" w:rsidR="00744658" w:rsidRPr="002B1910" w:rsidRDefault="00744658" w:rsidP="007F421D">
            <w:pPr>
              <w:spacing w:after="0" w:line="240" w:lineRule="auto"/>
              <w:jc w:val="center"/>
              <w:rPr>
                <w:rFonts w:asciiTheme="majorBidi" w:hAnsiTheme="majorBidi" w:cstheme="majorBidi"/>
              </w:rPr>
            </w:pPr>
            <w:r>
              <w:rPr>
                <w:rFonts w:asciiTheme="majorBidi" w:hAnsiTheme="majorBidi" w:cstheme="majorBidi"/>
              </w:rPr>
              <w:t>v</w:t>
            </w:r>
            <w:r w:rsidRPr="00744658">
              <w:rPr>
                <w:rFonts w:asciiTheme="majorBidi" w:hAnsiTheme="majorBidi" w:cstheme="majorBidi"/>
              </w:rPr>
              <w:t>al.</w:t>
            </w:r>
          </w:p>
        </w:tc>
        <w:tc>
          <w:tcPr>
            <w:tcW w:w="746" w:type="pct"/>
            <w:tcBorders>
              <w:left w:val="single" w:sz="4" w:space="0" w:color="auto"/>
              <w:right w:val="single" w:sz="4" w:space="0" w:color="auto"/>
            </w:tcBorders>
          </w:tcPr>
          <w:p w14:paraId="27D32472" w14:textId="77777777" w:rsidR="00744658" w:rsidRPr="002B1910" w:rsidRDefault="00744658"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tcPr>
          <w:p w14:paraId="6A29E761" w14:textId="77777777" w:rsidR="00744658" w:rsidRPr="002B1910" w:rsidRDefault="00744658" w:rsidP="007F421D">
            <w:pPr>
              <w:spacing w:after="0" w:line="240" w:lineRule="auto"/>
              <w:rPr>
                <w:rFonts w:asciiTheme="majorBidi" w:hAnsiTheme="majorBidi" w:cstheme="majorBidi"/>
              </w:rPr>
            </w:pPr>
          </w:p>
        </w:tc>
      </w:tr>
      <w:tr w:rsidR="00744658" w:rsidRPr="002B1910" w14:paraId="0BDD92E1" w14:textId="77777777" w:rsidTr="00D06822">
        <w:trPr>
          <w:trHeight w:val="710"/>
        </w:trPr>
        <w:tc>
          <w:tcPr>
            <w:tcW w:w="280" w:type="pct"/>
            <w:tcBorders>
              <w:top w:val="single" w:sz="4" w:space="0" w:color="auto"/>
              <w:left w:val="single" w:sz="4" w:space="0" w:color="auto"/>
              <w:right w:val="single" w:sz="2" w:space="0" w:color="auto"/>
            </w:tcBorders>
            <w:vAlign w:val="center"/>
          </w:tcPr>
          <w:p w14:paraId="3B7E44C0" w14:textId="6F4175B2" w:rsidR="00744658" w:rsidRDefault="646C3419" w:rsidP="08CB4C18">
            <w:pPr>
              <w:spacing w:after="0" w:line="240" w:lineRule="auto"/>
              <w:jc w:val="center"/>
              <w:rPr>
                <w:rFonts w:asciiTheme="majorBidi" w:hAnsiTheme="majorBidi" w:cstheme="majorBidi"/>
              </w:rPr>
            </w:pPr>
            <w:r w:rsidRPr="4B22CC33">
              <w:rPr>
                <w:rFonts w:asciiTheme="majorBidi" w:hAnsiTheme="majorBidi" w:cstheme="majorBidi"/>
              </w:rPr>
              <w:t>8</w:t>
            </w:r>
          </w:p>
        </w:tc>
        <w:tc>
          <w:tcPr>
            <w:tcW w:w="1849" w:type="pct"/>
          </w:tcPr>
          <w:p w14:paraId="76205921" w14:textId="2C8E0F30" w:rsidR="00744658" w:rsidRPr="00D97057" w:rsidRDefault="00744658" w:rsidP="4B22CC33">
            <w:pPr>
              <w:spacing w:after="0" w:line="240" w:lineRule="auto"/>
              <w:jc w:val="both"/>
              <w:rPr>
                <w:rFonts w:asciiTheme="majorBidi" w:hAnsiTheme="majorBidi" w:cstheme="majorBidi"/>
              </w:rPr>
            </w:pPr>
            <w:r w:rsidRPr="4B22CC33">
              <w:rPr>
                <w:rFonts w:asciiTheme="majorBidi" w:hAnsiTheme="majorBidi" w:cstheme="majorBidi"/>
              </w:rPr>
              <w:t>Dirbtinio intelekto specialisto paslaugos</w:t>
            </w:r>
          </w:p>
        </w:tc>
        <w:tc>
          <w:tcPr>
            <w:tcW w:w="690" w:type="pct"/>
          </w:tcPr>
          <w:p w14:paraId="52084FF5" w14:textId="018F3A61" w:rsidR="00744658" w:rsidRPr="00D97057" w:rsidRDefault="00D97057" w:rsidP="4B22CC33">
            <w:pPr>
              <w:spacing w:after="0" w:line="240" w:lineRule="auto"/>
              <w:jc w:val="center"/>
              <w:rPr>
                <w:rFonts w:asciiTheme="majorBidi" w:eastAsia="Arial" w:hAnsiTheme="majorBidi" w:cstheme="majorBidi"/>
              </w:rPr>
            </w:pPr>
            <w:r w:rsidRPr="4B22CC33">
              <w:rPr>
                <w:rFonts w:asciiTheme="majorBidi" w:eastAsia="Arial" w:hAnsiTheme="majorBidi" w:cstheme="majorBidi"/>
              </w:rPr>
              <w:t>402</w:t>
            </w:r>
          </w:p>
        </w:tc>
        <w:tc>
          <w:tcPr>
            <w:tcW w:w="458" w:type="pct"/>
            <w:tcBorders>
              <w:left w:val="single" w:sz="4" w:space="0" w:color="auto"/>
              <w:right w:val="single" w:sz="4" w:space="0" w:color="auto"/>
            </w:tcBorders>
            <w:vAlign w:val="center"/>
          </w:tcPr>
          <w:p w14:paraId="23F04558" w14:textId="02AABF52" w:rsidR="00744658" w:rsidRPr="002B1910" w:rsidRDefault="00744658" w:rsidP="007F421D">
            <w:pPr>
              <w:spacing w:after="0" w:line="240" w:lineRule="auto"/>
              <w:jc w:val="center"/>
              <w:rPr>
                <w:rFonts w:asciiTheme="majorBidi" w:hAnsiTheme="majorBidi" w:cstheme="majorBidi"/>
              </w:rPr>
            </w:pPr>
            <w:r>
              <w:rPr>
                <w:rFonts w:asciiTheme="majorBidi" w:hAnsiTheme="majorBidi" w:cstheme="majorBidi"/>
              </w:rPr>
              <w:t>val.</w:t>
            </w:r>
          </w:p>
        </w:tc>
        <w:tc>
          <w:tcPr>
            <w:tcW w:w="746" w:type="pct"/>
            <w:tcBorders>
              <w:left w:val="single" w:sz="4" w:space="0" w:color="auto"/>
              <w:right w:val="single" w:sz="4" w:space="0" w:color="auto"/>
            </w:tcBorders>
          </w:tcPr>
          <w:p w14:paraId="53A1048E" w14:textId="77777777" w:rsidR="00744658" w:rsidRPr="002B1910" w:rsidRDefault="00744658" w:rsidP="007F421D">
            <w:pPr>
              <w:spacing w:after="0" w:line="240" w:lineRule="auto"/>
              <w:rPr>
                <w:rFonts w:asciiTheme="majorBidi" w:hAnsiTheme="majorBidi" w:cstheme="majorBidi"/>
              </w:rPr>
            </w:pPr>
          </w:p>
        </w:tc>
        <w:tc>
          <w:tcPr>
            <w:tcW w:w="977" w:type="pct"/>
            <w:tcBorders>
              <w:left w:val="single" w:sz="4" w:space="0" w:color="auto"/>
              <w:bottom w:val="single" w:sz="12" w:space="0" w:color="auto"/>
              <w:right w:val="single" w:sz="4" w:space="0" w:color="auto"/>
            </w:tcBorders>
          </w:tcPr>
          <w:p w14:paraId="63388F47" w14:textId="77777777" w:rsidR="00744658" w:rsidRPr="002B1910" w:rsidRDefault="00744658" w:rsidP="007F421D">
            <w:pPr>
              <w:spacing w:after="0" w:line="240" w:lineRule="auto"/>
              <w:rPr>
                <w:rFonts w:asciiTheme="majorBidi" w:hAnsiTheme="majorBidi" w:cstheme="majorBidi"/>
              </w:rPr>
            </w:pPr>
          </w:p>
        </w:tc>
      </w:tr>
      <w:tr w:rsidR="009744FF" w:rsidRPr="002B1910" w14:paraId="78B1CD67" w14:textId="77777777" w:rsidTr="00D06822">
        <w:trPr>
          <w:trHeight w:val="426"/>
        </w:trPr>
        <w:tc>
          <w:tcPr>
            <w:tcW w:w="4023" w:type="pct"/>
            <w:gridSpan w:val="5"/>
            <w:tcBorders>
              <w:top w:val="single" w:sz="4" w:space="0" w:color="auto"/>
              <w:left w:val="single" w:sz="4" w:space="0" w:color="auto"/>
              <w:right w:val="single" w:sz="12" w:space="0" w:color="auto"/>
            </w:tcBorders>
            <w:shd w:val="clear" w:color="auto" w:fill="D5DCE4" w:themeFill="text2" w:themeFillTint="33"/>
            <w:vAlign w:val="center"/>
          </w:tcPr>
          <w:p w14:paraId="0E523CF2" w14:textId="32AAC8D1" w:rsidR="009744FF" w:rsidRPr="002B1910" w:rsidRDefault="001A6089" w:rsidP="001A6089">
            <w:pPr>
              <w:spacing w:after="0" w:line="240" w:lineRule="auto"/>
              <w:jc w:val="right"/>
              <w:rPr>
                <w:rFonts w:asciiTheme="majorBidi" w:hAnsiTheme="majorBidi" w:cstheme="majorBidi"/>
              </w:rPr>
            </w:pPr>
            <w:r>
              <w:rPr>
                <w:rFonts w:ascii="Times New Roman" w:hAnsi="Times New Roman"/>
                <w:b/>
                <w:bCs/>
                <w:i/>
                <w:iCs/>
              </w:rPr>
              <w:t>P</w:t>
            </w:r>
            <w:r w:rsidRPr="009E7A2C">
              <w:rPr>
                <w:rFonts w:ascii="Times New Roman" w:hAnsi="Times New Roman"/>
                <w:b/>
                <w:bCs/>
                <w:i/>
                <w:iCs/>
              </w:rPr>
              <w:t>asiūlymo kaina, Eur (</w:t>
            </w:r>
            <w:r>
              <w:rPr>
                <w:rFonts w:ascii="Times New Roman" w:hAnsi="Times New Roman"/>
                <w:b/>
                <w:bCs/>
                <w:i/>
                <w:iCs/>
              </w:rPr>
              <w:t>be</w:t>
            </w:r>
            <w:r w:rsidRPr="009E7A2C">
              <w:rPr>
                <w:rFonts w:ascii="Times New Roman" w:hAnsi="Times New Roman"/>
                <w:b/>
                <w:bCs/>
                <w:i/>
                <w:iCs/>
              </w:rPr>
              <w:t xml:space="preserve"> PVM):</w:t>
            </w:r>
          </w:p>
        </w:tc>
        <w:tc>
          <w:tcPr>
            <w:tcW w:w="977" w:type="pct"/>
            <w:tcBorders>
              <w:top w:val="single" w:sz="12" w:space="0" w:color="auto"/>
              <w:left w:val="single" w:sz="12" w:space="0" w:color="auto"/>
              <w:bottom w:val="single" w:sz="12" w:space="0" w:color="auto"/>
              <w:right w:val="single" w:sz="12" w:space="0" w:color="auto"/>
            </w:tcBorders>
          </w:tcPr>
          <w:p w14:paraId="03F8BE86" w14:textId="77777777" w:rsidR="009744FF" w:rsidRPr="002B1910" w:rsidRDefault="009744FF" w:rsidP="007F421D">
            <w:pPr>
              <w:spacing w:after="0" w:line="240" w:lineRule="auto"/>
              <w:rPr>
                <w:rFonts w:asciiTheme="majorBidi" w:hAnsiTheme="majorBidi" w:cstheme="majorBidi"/>
              </w:rPr>
            </w:pPr>
          </w:p>
        </w:tc>
      </w:tr>
      <w:tr w:rsidR="002B1910" w:rsidRPr="002B1910" w14:paraId="188AB4DE" w14:textId="77777777" w:rsidTr="4B22CC33">
        <w:trPr>
          <w:trHeight w:val="358"/>
        </w:trPr>
        <w:tc>
          <w:tcPr>
            <w:tcW w:w="4023"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tcPr>
          <w:p w14:paraId="268A89C9" w14:textId="4C5320B8" w:rsidR="002B1910" w:rsidRPr="002B1910" w:rsidRDefault="00A223F9" w:rsidP="007F421D">
            <w:pPr>
              <w:spacing w:after="0" w:line="240" w:lineRule="auto"/>
              <w:jc w:val="right"/>
              <w:rPr>
                <w:rFonts w:asciiTheme="majorBidi" w:hAnsiTheme="majorBidi" w:cstheme="majorBidi"/>
                <w:b/>
                <w:bCs/>
                <w:i/>
                <w:iCs/>
              </w:rPr>
            </w:pPr>
            <w:r w:rsidRPr="00931A86">
              <w:rPr>
                <w:rFonts w:ascii="Times New Roman" w:hAnsi="Times New Roman"/>
                <w:b/>
                <w:bCs/>
                <w:i/>
                <w:iCs/>
              </w:rPr>
              <w:t xml:space="preserve">PVM </w:t>
            </w:r>
            <w:r w:rsidRPr="00A223F9">
              <w:rPr>
                <w:rFonts w:ascii="Times New Roman" w:hAnsi="Times New Roman"/>
                <w:b/>
                <w:bCs/>
                <w:i/>
                <w:iCs/>
                <w:color w:val="C00000"/>
              </w:rPr>
              <w:t>(</w:t>
            </w:r>
            <w:r w:rsidRPr="00A223F9">
              <w:rPr>
                <w:rFonts w:ascii="Times New Roman" w:hAnsi="Times New Roman"/>
                <w:i/>
                <w:color w:val="C00000"/>
              </w:rPr>
              <w:t>tarifas/jį šioje vietoje įrašo tiekėjas</w:t>
            </w:r>
            <w:r w:rsidRPr="00A223F9">
              <w:rPr>
                <w:rFonts w:ascii="Times New Roman" w:hAnsi="Times New Roman"/>
                <w:b/>
                <w:bCs/>
                <w:i/>
                <w:iCs/>
                <w:color w:val="C00000"/>
              </w:rPr>
              <w:t>)</w:t>
            </w:r>
            <w:r w:rsidRPr="00931A86">
              <w:rPr>
                <w:rFonts w:ascii="Times New Roman" w:hAnsi="Times New Roman"/>
                <w:b/>
                <w:bCs/>
                <w:i/>
                <w:iCs/>
              </w:rPr>
              <w:t xml:space="preserve"> suma*:</w:t>
            </w:r>
          </w:p>
        </w:tc>
        <w:tc>
          <w:tcPr>
            <w:tcW w:w="977" w:type="pct"/>
            <w:tcBorders>
              <w:top w:val="single" w:sz="12" w:space="0" w:color="auto"/>
              <w:left w:val="single" w:sz="12" w:space="0" w:color="auto"/>
              <w:bottom w:val="single" w:sz="12" w:space="0" w:color="auto"/>
              <w:right w:val="single" w:sz="12" w:space="0" w:color="auto"/>
            </w:tcBorders>
            <w:vAlign w:val="center"/>
          </w:tcPr>
          <w:p w14:paraId="2BD4AA01" w14:textId="77777777" w:rsidR="002B1910" w:rsidRPr="002B1910" w:rsidRDefault="002B1910" w:rsidP="007F421D">
            <w:pPr>
              <w:spacing w:after="0" w:line="240" w:lineRule="auto"/>
              <w:jc w:val="both"/>
              <w:rPr>
                <w:rFonts w:asciiTheme="majorBidi" w:hAnsiTheme="majorBidi" w:cstheme="majorBidi"/>
              </w:rPr>
            </w:pPr>
          </w:p>
        </w:tc>
      </w:tr>
      <w:tr w:rsidR="002B1910" w:rsidRPr="002B1910" w14:paraId="6E67E285" w14:textId="77777777" w:rsidTr="4B22CC33">
        <w:trPr>
          <w:trHeight w:val="358"/>
        </w:trPr>
        <w:tc>
          <w:tcPr>
            <w:tcW w:w="4023"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tcPr>
          <w:p w14:paraId="1C496D96" w14:textId="1F45B50F" w:rsidR="002B1910" w:rsidRPr="002B1910" w:rsidRDefault="009361B0" w:rsidP="007F421D">
            <w:pPr>
              <w:spacing w:after="0" w:line="240" w:lineRule="auto"/>
              <w:jc w:val="right"/>
              <w:rPr>
                <w:rFonts w:asciiTheme="majorBidi" w:hAnsiTheme="majorBidi" w:cstheme="majorBidi"/>
                <w:b/>
                <w:bCs/>
                <w:i/>
                <w:iCs/>
              </w:rPr>
            </w:pPr>
            <w:r>
              <w:rPr>
                <w:rFonts w:asciiTheme="majorBidi" w:hAnsiTheme="majorBidi" w:cstheme="majorBidi"/>
                <w:b/>
                <w:bCs/>
                <w:i/>
                <w:iCs/>
              </w:rPr>
              <w:t>P</w:t>
            </w:r>
            <w:r w:rsidR="002B1910" w:rsidRPr="002B1910">
              <w:rPr>
                <w:rFonts w:asciiTheme="majorBidi" w:hAnsiTheme="majorBidi" w:cstheme="majorBidi"/>
                <w:b/>
                <w:bCs/>
                <w:i/>
                <w:iCs/>
              </w:rPr>
              <w:t>asiūlymo kaina, Eur (su PVM):</w:t>
            </w:r>
          </w:p>
        </w:tc>
        <w:tc>
          <w:tcPr>
            <w:tcW w:w="977" w:type="pct"/>
            <w:tcBorders>
              <w:top w:val="single" w:sz="12" w:space="0" w:color="auto"/>
              <w:left w:val="single" w:sz="12" w:space="0" w:color="auto"/>
              <w:bottom w:val="single" w:sz="12" w:space="0" w:color="auto"/>
              <w:right w:val="single" w:sz="12" w:space="0" w:color="auto"/>
            </w:tcBorders>
            <w:vAlign w:val="center"/>
          </w:tcPr>
          <w:p w14:paraId="47FDCB2A" w14:textId="77777777" w:rsidR="002B1910" w:rsidRPr="002B1910" w:rsidRDefault="002B1910" w:rsidP="007F421D">
            <w:pPr>
              <w:spacing w:after="0" w:line="240" w:lineRule="auto"/>
              <w:jc w:val="both"/>
              <w:rPr>
                <w:rFonts w:asciiTheme="majorBidi" w:hAnsiTheme="majorBidi" w:cstheme="majorBidi"/>
              </w:rPr>
            </w:pPr>
          </w:p>
        </w:tc>
      </w:tr>
    </w:tbl>
    <w:p w14:paraId="226A0779" w14:textId="77777777" w:rsidR="002B1910" w:rsidRPr="00D01706" w:rsidRDefault="002B1910" w:rsidP="002B1910">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53AFAA2E" w14:textId="77777777" w:rsidR="009361B0" w:rsidRDefault="009361B0" w:rsidP="00A227B6">
      <w:pPr>
        <w:spacing w:after="0" w:line="240" w:lineRule="auto"/>
        <w:jc w:val="both"/>
        <w:rPr>
          <w:rFonts w:ascii="Times New Roman" w:hAnsi="Times New Roman" w:cs="Times New Roman"/>
        </w:rPr>
      </w:pPr>
    </w:p>
    <w:p w14:paraId="187BA7E4" w14:textId="73DBD60D" w:rsidR="00A227B6" w:rsidRDefault="00A227B6" w:rsidP="00A227B6">
      <w:pPr>
        <w:spacing w:after="0" w:line="240" w:lineRule="auto"/>
        <w:jc w:val="both"/>
        <w:rPr>
          <w:rFonts w:ascii="Times New Roman" w:hAnsi="Times New Roman" w:cs="Times New Roman"/>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57A68666" w14:textId="77777777" w:rsidR="000D7F5F" w:rsidRDefault="000D7F5F" w:rsidP="00A227B6">
      <w:pPr>
        <w:spacing w:after="0" w:line="240" w:lineRule="auto"/>
        <w:jc w:val="both"/>
        <w:rPr>
          <w:rFonts w:ascii="Times New Roman" w:hAnsi="Times New Roman" w:cs="Times New Roman"/>
        </w:rPr>
      </w:pPr>
    </w:p>
    <w:p w14:paraId="6D1D2686" w14:textId="4707A9E3" w:rsidR="3330E1E9" w:rsidRPr="00C87625" w:rsidRDefault="3330E1E9" w:rsidP="4B22CC33">
      <w:pPr>
        <w:spacing w:after="0" w:line="240" w:lineRule="auto"/>
        <w:jc w:val="both"/>
        <w:rPr>
          <w:rFonts w:ascii="Times New Roman" w:eastAsia="Times New Roman" w:hAnsi="Times New Roman" w:cs="Times New Roman"/>
          <w:color w:val="000000" w:themeColor="text1"/>
        </w:rPr>
      </w:pPr>
      <w:r w:rsidRPr="00C87625">
        <w:rPr>
          <w:rFonts w:ascii="Times New Roman" w:hAnsi="Times New Roman" w:cs="Times New Roman"/>
          <w:sz w:val="20"/>
          <w:szCs w:val="20"/>
        </w:rPr>
        <w:t>**</w:t>
      </w:r>
      <w:r w:rsidRPr="00C87625">
        <w:rPr>
          <w:rFonts w:ascii="Times New Roman" w:eastAsia="Times New Roman" w:hAnsi="Times New Roman" w:cs="Times New Roman"/>
          <w:color w:val="000000" w:themeColor="text1"/>
        </w:rPr>
        <w:t xml:space="preserve"> Užsakovas įsipareigoja įsigyti ne mažiau kaip </w:t>
      </w:r>
      <w:r w:rsidRPr="00C87625">
        <w:rPr>
          <w:rFonts w:ascii="Times New Roman" w:eastAsia="Times New Roman" w:hAnsi="Times New Roman" w:cs="Times New Roman"/>
          <w:b/>
          <w:bCs/>
          <w:color w:val="000000" w:themeColor="text1"/>
        </w:rPr>
        <w:t>50%</w:t>
      </w:r>
      <w:r w:rsidRPr="00C87625">
        <w:rPr>
          <w:rFonts w:ascii="Times New Roman" w:eastAsia="Times New Roman" w:hAnsi="Times New Roman" w:cs="Times New Roman"/>
          <w:color w:val="000000" w:themeColor="text1"/>
        </w:rPr>
        <w:t xml:space="preserve"> visos pirkimo objekte nurodytos Paslaugų apimties.</w:t>
      </w:r>
      <w:r w:rsidRPr="00C87625">
        <w:rPr>
          <w:rFonts w:ascii="Times New Roman" w:hAnsi="Times New Roman" w:cs="Times New Roman"/>
          <w:color w:val="000000" w:themeColor="text1"/>
        </w:rPr>
        <w:t xml:space="preserve"> Lentelėje pateikti atskirų Specialistų paslaugų valandų kiekiai yra preliminarūs ir gali būti keičiami Paslaugų teikimo eigoje pagal poreikį, neviršijant bendros Sutarties vertės.</w:t>
      </w:r>
    </w:p>
    <w:p w14:paraId="275B731E" w14:textId="711F9BD9" w:rsidR="62245001" w:rsidRDefault="62245001" w:rsidP="62245001">
      <w:pPr>
        <w:spacing w:after="0" w:line="240" w:lineRule="auto"/>
        <w:jc w:val="both"/>
        <w:rPr>
          <w:rFonts w:ascii="Times New Roman" w:hAnsi="Times New Roman" w:cs="Times New Roman"/>
        </w:rPr>
      </w:pPr>
    </w:p>
    <w:p w14:paraId="5E547089" w14:textId="6ED438D8" w:rsidR="000D7F5F" w:rsidRDefault="000D7F5F" w:rsidP="009361B0">
      <w:pPr>
        <w:shd w:val="clear" w:color="auto" w:fill="E2EFD9" w:themeFill="accent6" w:themeFillTint="33"/>
        <w:spacing w:after="0" w:line="240" w:lineRule="auto"/>
        <w:jc w:val="both"/>
        <w:rPr>
          <w:rFonts w:ascii="Times New Roman" w:hAnsi="Times New Roman" w:cs="Times New Roman"/>
          <w:u w:val="single"/>
        </w:rPr>
      </w:pPr>
      <w:r w:rsidRPr="4B22CC33">
        <w:rPr>
          <w:rFonts w:ascii="Times New Roman" w:hAnsi="Times New Roman" w:cs="Times New Roman"/>
          <w:b/>
          <w:bCs/>
        </w:rPr>
        <w:t xml:space="preserve">Per didele ir nepriimtina kaina bus laikoma tiekėjo pasiūlymo kaina, kuri bus didesnė nei </w:t>
      </w:r>
      <w:r w:rsidR="3A9E71F6" w:rsidRPr="4B22CC33">
        <w:rPr>
          <w:rFonts w:ascii="Times New Roman" w:hAnsi="Times New Roman" w:cs="Times New Roman"/>
          <w:b/>
          <w:bCs/>
        </w:rPr>
        <w:t>850 000</w:t>
      </w:r>
      <w:r w:rsidR="07959F5F" w:rsidRPr="4B22CC33">
        <w:rPr>
          <w:rFonts w:ascii="Times New Roman" w:hAnsi="Times New Roman" w:cs="Times New Roman"/>
          <w:b/>
          <w:bCs/>
        </w:rPr>
        <w:t>,00</w:t>
      </w:r>
      <w:r w:rsidRPr="4B22CC33">
        <w:rPr>
          <w:rFonts w:ascii="Times New Roman" w:hAnsi="Times New Roman" w:cs="Times New Roman"/>
          <w:b/>
          <w:bCs/>
        </w:rPr>
        <w:t xml:space="preserve"> Eur be PVM </w:t>
      </w:r>
      <w:r w:rsidR="008E124D" w:rsidRPr="4B22CC33">
        <w:rPr>
          <w:rFonts w:ascii="Times New Roman" w:hAnsi="Times New Roman" w:cs="Times New Roman"/>
          <w:b/>
          <w:bCs/>
        </w:rPr>
        <w:t xml:space="preserve">arba </w:t>
      </w:r>
      <w:r w:rsidR="12289349" w:rsidRPr="4B22CC33">
        <w:rPr>
          <w:rFonts w:ascii="Times New Roman" w:eastAsia="Times New Roman" w:hAnsi="Times New Roman" w:cs="Times New Roman"/>
          <w:b/>
          <w:bCs/>
        </w:rPr>
        <w:t>1 028 500</w:t>
      </w:r>
      <w:r w:rsidRPr="4B22CC33">
        <w:rPr>
          <w:rFonts w:ascii="Times New Roman" w:hAnsi="Times New Roman" w:cs="Times New Roman"/>
          <w:b/>
          <w:bCs/>
        </w:rPr>
        <w:t>,00 Eur su PVM.</w:t>
      </w:r>
    </w:p>
    <w:p w14:paraId="29AC0F92" w14:textId="77777777" w:rsidR="00C87D22" w:rsidRDefault="00C87D22" w:rsidP="00A227B6">
      <w:pPr>
        <w:spacing w:after="0" w:line="240" w:lineRule="auto"/>
        <w:jc w:val="both"/>
        <w:rPr>
          <w:rFonts w:ascii="Times New Roman" w:hAnsi="Times New Roman" w:cs="Times New Roman"/>
          <w:u w:val="single"/>
        </w:rPr>
      </w:pPr>
    </w:p>
    <w:p w14:paraId="0577E705" w14:textId="6349E285" w:rsidR="006B0774" w:rsidRPr="00602D79" w:rsidRDefault="00487D91" w:rsidP="00EA75FA">
      <w:pPr>
        <w:spacing w:after="0" w:line="240" w:lineRule="auto"/>
        <w:jc w:val="both"/>
        <w:rPr>
          <w:rFonts w:ascii="Times New Roman" w:hAnsi="Times New Roman" w:cs="Times New Roman"/>
          <w:b/>
        </w:rPr>
      </w:pPr>
      <w:r>
        <w:rPr>
          <w:rFonts w:ascii="Times New Roman" w:hAnsi="Times New Roman" w:cs="Times New Roman"/>
          <w:b/>
        </w:rPr>
        <w:t>2</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8F267D">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lastRenderedPageBreak/>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34345B1F" w:rsidR="008A2FA0" w:rsidRPr="00602D79" w:rsidRDefault="0051754C" w:rsidP="008A2FA0">
            <w:pPr>
              <w:spacing w:after="0" w:line="240" w:lineRule="auto"/>
              <w:jc w:val="both"/>
              <w:rPr>
                <w:rFonts w:ascii="Times New Roman" w:hAnsi="Times New Roman" w:cs="Times New Roman"/>
              </w:rPr>
            </w:pPr>
            <w:r>
              <w:rPr>
                <w:rFonts w:ascii="Times New Roman" w:hAnsi="Times New Roman" w:cs="Times New Roman"/>
              </w:rPr>
              <w:t>Pasirašyta j</w:t>
            </w:r>
            <w:r w:rsidR="008A2FA0" w:rsidRPr="00602D79">
              <w:rPr>
                <w:rFonts w:ascii="Times New Roman" w:hAnsi="Times New Roman" w:cs="Times New Roman"/>
              </w:rPr>
              <w:t>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7E3DCB95"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w:t>
            </w:r>
            <w:r w:rsidR="0051754C">
              <w:rPr>
                <w:rFonts w:ascii="Times New Roman" w:hAnsi="Times New Roman" w:cs="Times New Roman"/>
                <w:bCs/>
                <w:iCs/>
              </w:rPr>
              <w:t xml:space="preserve">pasirašytas </w:t>
            </w:r>
            <w:r w:rsidRPr="00602D79">
              <w:rPr>
                <w:rFonts w:ascii="Times New Roman" w:hAnsi="Times New Roman" w:cs="Times New Roman"/>
                <w:bCs/>
                <w:iCs/>
              </w:rPr>
              <w:t>ketinimų protokolas,</w:t>
            </w:r>
            <w:r w:rsidR="0051754C">
              <w:rPr>
                <w:rFonts w:ascii="Times New Roman" w:hAnsi="Times New Roman" w:cs="Times New Roman"/>
                <w:bCs/>
                <w:iCs/>
              </w:rPr>
              <w:t xml:space="preserve"> pasirašyta</w:t>
            </w:r>
            <w:r w:rsidRPr="00602D79">
              <w:rPr>
                <w:rFonts w:ascii="Times New Roman" w:hAnsi="Times New Roman" w:cs="Times New Roman"/>
                <w:bCs/>
                <w:iCs/>
              </w:rPr>
              <w:t xml:space="preserve"> 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602F8C7F"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Pr="00602D79">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487D91"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0EA3784F" w:rsidR="00487D91" w:rsidRPr="00602D79" w:rsidRDefault="007F421D" w:rsidP="00487D91">
            <w:pPr>
              <w:spacing w:after="0" w:line="240" w:lineRule="auto"/>
              <w:jc w:val="center"/>
              <w:rPr>
                <w:rFonts w:ascii="Times New Roman" w:hAnsi="Times New Roman" w:cs="Times New Roman"/>
              </w:rPr>
            </w:pPr>
            <w:r>
              <w:rPr>
                <w:rFonts w:ascii="Times New Roman" w:hAnsi="Times New Roman" w:cs="Times New Roman"/>
              </w:rPr>
              <w:t>4</w:t>
            </w:r>
            <w:r w:rsidR="00487D91"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216604A0" w14:textId="45F1CD8F" w:rsidR="00487D91" w:rsidRPr="007737FF" w:rsidRDefault="00487D91"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737FF">
              <w:rPr>
                <w:rFonts w:asciiTheme="majorBidi" w:eastAsia="Calibri" w:hAnsiTheme="majorBidi" w:cstheme="majorBidi"/>
              </w:rPr>
              <w:t>Viešųjų pirkimų tarnybos nustatytos formos Nacionalinio saugumo reikalavimų atitikties deklaracija</w:t>
            </w:r>
            <w:r w:rsidR="0051754C">
              <w:rPr>
                <w:rFonts w:asciiTheme="majorBidi" w:eastAsia="Calibri" w:hAnsiTheme="majorBidi" w:cstheme="majorBidi"/>
              </w:rPr>
              <w:t xml:space="preserve"> (</w:t>
            </w:r>
            <w:r w:rsidR="0051754C" w:rsidRPr="00DC6A3A">
              <w:rPr>
                <w:rFonts w:asciiTheme="majorBidi" w:eastAsia="Calibri" w:hAnsiTheme="majorBidi" w:cstheme="majorBidi"/>
                <w:i/>
                <w:iCs/>
              </w:rPr>
              <w:t>10 priedas</w:t>
            </w:r>
            <w:r w:rsidR="0051754C">
              <w:rPr>
                <w:rFonts w:asciiTheme="majorBidi" w:eastAsia="Calibri" w:hAnsiTheme="majorBidi" w:cstheme="majorBidi"/>
              </w:rPr>
              <w:t>)</w:t>
            </w:r>
            <w:r>
              <w:rPr>
                <w:rFonts w:asciiTheme="majorBidi" w:eastAsia="Calibri" w:hAnsiTheme="majorBidi" w:cstheme="majorBidi"/>
              </w:rPr>
              <w:t>.</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487D91" w:rsidRPr="00602D79" w:rsidRDefault="00487D91" w:rsidP="00487D91">
            <w:pPr>
              <w:spacing w:after="0" w:line="240" w:lineRule="auto"/>
              <w:jc w:val="both"/>
              <w:rPr>
                <w:rFonts w:ascii="Times New Roman" w:hAnsi="Times New Roman" w:cs="Times New Roman"/>
              </w:rPr>
            </w:pPr>
          </w:p>
        </w:tc>
      </w:tr>
      <w:tr w:rsidR="00487D91" w:rsidRPr="00602D79" w14:paraId="63511EA3" w14:textId="77777777" w:rsidTr="00CF1ECF">
        <w:tc>
          <w:tcPr>
            <w:tcW w:w="680" w:type="dxa"/>
            <w:tcBorders>
              <w:top w:val="single" w:sz="4" w:space="0" w:color="auto"/>
              <w:left w:val="single" w:sz="4" w:space="0" w:color="auto"/>
              <w:bottom w:val="single" w:sz="4" w:space="0" w:color="auto"/>
              <w:right w:val="single" w:sz="4" w:space="0" w:color="auto"/>
            </w:tcBorders>
          </w:tcPr>
          <w:p w14:paraId="61113911" w14:textId="69A907D9" w:rsidR="00487D91" w:rsidRDefault="007F421D" w:rsidP="00487D91">
            <w:pPr>
              <w:spacing w:after="0" w:line="240" w:lineRule="auto"/>
              <w:jc w:val="center"/>
              <w:rPr>
                <w:rFonts w:ascii="Times New Roman" w:hAnsi="Times New Roman" w:cs="Times New Roman"/>
              </w:rPr>
            </w:pPr>
            <w:r>
              <w:rPr>
                <w:rFonts w:ascii="Times New Roman" w:hAnsi="Times New Roman" w:cs="Times New Roman"/>
              </w:rPr>
              <w:t>5</w:t>
            </w:r>
            <w:r w:rsidR="00487D91">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6CC71F6F" w14:textId="2CC1BEF4" w:rsidR="00487D91" w:rsidRPr="007737FF" w:rsidRDefault="007F421D"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FB42FC">
              <w:rPr>
                <w:rFonts w:asciiTheme="majorBidi" w:eastAsia="Calibri" w:hAnsiTheme="majorBidi" w:cstheme="majorBidi"/>
              </w:rPr>
              <w:t xml:space="preserve">Tiekėjo deklaracija dėl atitikties Reglamento nuostatoms (juridiniam asmeniui arba fiziniam asmeniui </w:t>
            </w:r>
            <w:r w:rsidRPr="00FB42FC">
              <w:rPr>
                <w:rFonts w:asciiTheme="majorBidi" w:eastAsia="Calibri" w:hAnsiTheme="majorBidi" w:cstheme="majorBidi"/>
                <w:i/>
                <w:iCs/>
              </w:rPr>
              <w:t>(</w:t>
            </w:r>
            <w:r w:rsidR="0051754C">
              <w:rPr>
                <w:rFonts w:asciiTheme="majorBidi" w:eastAsia="Calibri" w:hAnsiTheme="majorBidi" w:cstheme="majorBidi"/>
                <w:i/>
                <w:iCs/>
              </w:rPr>
              <w:t xml:space="preserve">8 arba 9 priedas, </w:t>
            </w:r>
            <w:r w:rsidRPr="00FB42FC">
              <w:rPr>
                <w:rFonts w:asciiTheme="majorBidi" w:eastAsia="Calibri" w:hAnsiTheme="majorBidi" w:cstheme="majorBidi"/>
                <w:i/>
                <w:iCs/>
              </w:rPr>
              <w:t>priklausomai nuo to kas teikia pasiūlymą</w:t>
            </w:r>
            <w:r>
              <w:rPr>
                <w:rFonts w:asciiTheme="majorBidi" w:eastAsia="Calibri" w:hAnsiTheme="majorBidi" w:cstheme="majorBidi"/>
                <w:i/>
                <w:iCs/>
              </w:rPr>
              <w:t>).</w:t>
            </w:r>
          </w:p>
        </w:tc>
        <w:tc>
          <w:tcPr>
            <w:tcW w:w="1842" w:type="dxa"/>
            <w:tcBorders>
              <w:top w:val="single" w:sz="4" w:space="0" w:color="auto"/>
              <w:left w:val="single" w:sz="4" w:space="0" w:color="auto"/>
              <w:bottom w:val="single" w:sz="4" w:space="0" w:color="auto"/>
              <w:right w:val="single" w:sz="4" w:space="0" w:color="auto"/>
            </w:tcBorders>
          </w:tcPr>
          <w:p w14:paraId="2E0DD27F" w14:textId="77777777" w:rsidR="00487D91" w:rsidRPr="00602D79" w:rsidRDefault="00487D91" w:rsidP="00487D91">
            <w:pPr>
              <w:spacing w:after="0" w:line="240" w:lineRule="auto"/>
              <w:jc w:val="both"/>
              <w:rPr>
                <w:rFonts w:ascii="Times New Roman" w:hAnsi="Times New Roman" w:cs="Times New Roman"/>
              </w:rPr>
            </w:pPr>
          </w:p>
        </w:tc>
      </w:tr>
    </w:tbl>
    <w:p w14:paraId="27BBFC90" w14:textId="77777777" w:rsidR="009361B0" w:rsidRDefault="009361B0" w:rsidP="00C00194">
      <w:pPr>
        <w:tabs>
          <w:tab w:val="left" w:pos="8364"/>
        </w:tabs>
        <w:spacing w:after="0" w:line="240" w:lineRule="auto"/>
        <w:jc w:val="both"/>
        <w:rPr>
          <w:rFonts w:ascii="Times New Roman" w:hAnsi="Times New Roman" w:cs="Times New Roman"/>
          <w:b/>
          <w:bCs/>
        </w:rPr>
      </w:pPr>
    </w:p>
    <w:p w14:paraId="153E6D98" w14:textId="54750134" w:rsidR="00D061B6" w:rsidRPr="00007E38" w:rsidRDefault="00487D91" w:rsidP="00C00194">
      <w:pPr>
        <w:tabs>
          <w:tab w:val="left" w:pos="8364"/>
        </w:tabs>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3</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67EF8">
        <w:tc>
          <w:tcPr>
            <w:tcW w:w="3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bl>
    <w:p w14:paraId="394BA7EF" w14:textId="1112F0DC"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6CD43DA9" w:rsidR="00523B70" w:rsidRPr="00602D79" w:rsidRDefault="00C87D22" w:rsidP="001B68C0">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B93468" w:rsidRPr="00602D79">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7A21C5">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0B595C3A" w:rsidR="008A2FA0" w:rsidRPr="00204C77" w:rsidRDefault="00C87D22" w:rsidP="00F02EE4">
      <w:pPr>
        <w:spacing w:after="0" w:line="240" w:lineRule="auto"/>
        <w:jc w:val="both"/>
        <w:rPr>
          <w:rFonts w:ascii="Times New Roman" w:hAnsi="Times New Roman" w:cs="Times New Roman"/>
          <w:b/>
          <w:szCs w:val="24"/>
        </w:rPr>
      </w:pPr>
      <w:r>
        <w:rPr>
          <w:rFonts w:ascii="Times New Roman" w:hAnsi="Times New Roman" w:cs="Times New Roman"/>
          <w:b/>
          <w:szCs w:val="24"/>
        </w:rPr>
        <w:t>5</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3"/>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854394">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B2D20F9" w14:textId="77777777" w:rsidR="00803A6A" w:rsidRDefault="00803A6A" w:rsidP="00B750DE">
      <w:pPr>
        <w:jc w:val="both"/>
        <w:rPr>
          <w:rFonts w:ascii="Times New Roman" w:hAnsi="Times New Roman" w:cs="Times New Roman"/>
          <w:b/>
          <w:bCs/>
        </w:rPr>
      </w:pPr>
    </w:p>
    <w:p w14:paraId="0EB5847C" w14:textId="144AF887"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501F84">
      <w:headerReference w:type="even" r:id="rId11"/>
      <w:headerReference w:type="default" r:id="rId12"/>
      <w:footerReference w:type="even" r:id="rId13"/>
      <w:footerReference w:type="default" r:id="rId14"/>
      <w:headerReference w:type="first" r:id="rId15"/>
      <w:footerReference w:type="first" r:id="rId16"/>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D7853" w14:textId="77777777" w:rsidR="003604D8" w:rsidRDefault="003604D8" w:rsidP="008658E8">
      <w:pPr>
        <w:spacing w:after="0" w:line="240" w:lineRule="auto"/>
      </w:pPr>
      <w:r>
        <w:separator/>
      </w:r>
    </w:p>
  </w:endnote>
  <w:endnote w:type="continuationSeparator" w:id="0">
    <w:p w14:paraId="73713560" w14:textId="77777777" w:rsidR="003604D8" w:rsidRDefault="003604D8" w:rsidP="008658E8">
      <w:pPr>
        <w:spacing w:after="0" w:line="240" w:lineRule="auto"/>
      </w:pPr>
      <w:r>
        <w:continuationSeparator/>
      </w:r>
    </w:p>
  </w:endnote>
  <w:endnote w:type="continuationNotice" w:id="1">
    <w:p w14:paraId="454E60BE" w14:textId="77777777" w:rsidR="003604D8" w:rsidRDefault="00360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7829" w14:textId="77777777" w:rsidR="00333AFE" w:rsidRDefault="00333A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827E1" w14:textId="77777777" w:rsidR="00333AFE" w:rsidRDefault="00333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51E31" w14:textId="77777777" w:rsidR="003604D8" w:rsidRDefault="003604D8" w:rsidP="008658E8">
      <w:pPr>
        <w:spacing w:after="0" w:line="240" w:lineRule="auto"/>
      </w:pPr>
      <w:r>
        <w:separator/>
      </w:r>
    </w:p>
  </w:footnote>
  <w:footnote w:type="continuationSeparator" w:id="0">
    <w:p w14:paraId="7089D30F" w14:textId="77777777" w:rsidR="003604D8" w:rsidRDefault="003604D8" w:rsidP="008658E8">
      <w:pPr>
        <w:spacing w:after="0" w:line="240" w:lineRule="auto"/>
      </w:pPr>
      <w:r>
        <w:continuationSeparator/>
      </w:r>
    </w:p>
  </w:footnote>
  <w:footnote w:type="continuationNotice" w:id="1">
    <w:p w14:paraId="3A91E2AA" w14:textId="77777777" w:rsidR="003604D8" w:rsidRDefault="003604D8">
      <w:pPr>
        <w:spacing w:after="0" w:line="240" w:lineRule="auto"/>
      </w:pPr>
    </w:p>
  </w:footnote>
  <w:footnote w:id="2">
    <w:p w14:paraId="6F723058" w14:textId="77777777" w:rsidR="00761C18" w:rsidRDefault="00E55567" w:rsidP="00E5556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FootnoteText"/>
        <w:tabs>
          <w:tab w:val="left" w:pos="0"/>
        </w:tabs>
        <w:jc w:val="both"/>
      </w:pPr>
      <w:r w:rsidRPr="00455AE5">
        <w:rPr>
          <w:sz w:val="16"/>
          <w:szCs w:val="16"/>
        </w:rPr>
        <w:t>b) fizinių asmenų atveju – sutuoktiniai, tėvai ir jų vaikai (įvaikiai).</w:t>
      </w:r>
    </w:p>
  </w:footnote>
  <w:footnote w:id="3">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AC9FA" w14:textId="77777777" w:rsidR="00333AFE" w:rsidRDefault="00333A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614A0631" w:rsidR="00E55567" w:rsidRPr="00F10F1A" w:rsidRDefault="00E55567" w:rsidP="00E55567">
    <w:pPr>
      <w:jc w:val="right"/>
      <w:rPr>
        <w:rFonts w:ascii="Times New Roman" w:hAnsi="Times New Roman" w:cs="Times New Roman"/>
      </w:rPr>
    </w:pPr>
    <w:r w:rsidRPr="00F10F1A">
      <w:rPr>
        <w:rFonts w:ascii="Times New Roman" w:hAnsi="Times New Roman" w:cs="Times New Roman"/>
      </w:rPr>
      <w:t xml:space="preserve">Specialiųjų pirkimo sąlygų </w:t>
    </w:r>
    <w:r w:rsidR="00333AFE">
      <w:rPr>
        <w:rFonts w:ascii="Times New Roman" w:hAnsi="Times New Roman" w:cs="Times New Roman"/>
      </w:rPr>
      <w:t>3</w:t>
    </w:r>
    <w:r w:rsidR="000D7F5F">
      <w:rPr>
        <w:rFonts w:ascii="Times New Roman" w:hAnsi="Times New Roman" w:cs="Times New Roman"/>
      </w:rPr>
      <w:t xml:space="preserve"> </w:t>
    </w:r>
    <w:r w:rsidRPr="00F10F1A">
      <w:rPr>
        <w:rFonts w:ascii="Times New Roman" w:hAnsi="Times New Roman" w:cs="Times New Roman"/>
      </w:rPr>
      <w:t>priedas „Pasiūlymo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202328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2751C"/>
    <w:rsid w:val="00032EEA"/>
    <w:rsid w:val="00037E8F"/>
    <w:rsid w:val="00041005"/>
    <w:rsid w:val="00043FB3"/>
    <w:rsid w:val="000451E0"/>
    <w:rsid w:val="00050C71"/>
    <w:rsid w:val="00051419"/>
    <w:rsid w:val="00051CDE"/>
    <w:rsid w:val="000560E9"/>
    <w:rsid w:val="000573A6"/>
    <w:rsid w:val="00060AC3"/>
    <w:rsid w:val="00061F23"/>
    <w:rsid w:val="00062E6C"/>
    <w:rsid w:val="000724BC"/>
    <w:rsid w:val="000731AA"/>
    <w:rsid w:val="000813C2"/>
    <w:rsid w:val="000842E8"/>
    <w:rsid w:val="00084A2B"/>
    <w:rsid w:val="00090767"/>
    <w:rsid w:val="00096CEE"/>
    <w:rsid w:val="000A288C"/>
    <w:rsid w:val="000B4C8F"/>
    <w:rsid w:val="000B58C0"/>
    <w:rsid w:val="000C1C14"/>
    <w:rsid w:val="000C30A9"/>
    <w:rsid w:val="000C3D1A"/>
    <w:rsid w:val="000C7C49"/>
    <w:rsid w:val="000D7F5F"/>
    <w:rsid w:val="000E7BCA"/>
    <w:rsid w:val="000E7F85"/>
    <w:rsid w:val="000F3AE2"/>
    <w:rsid w:val="000F5C7C"/>
    <w:rsid w:val="00103B59"/>
    <w:rsid w:val="00105C1E"/>
    <w:rsid w:val="001060C7"/>
    <w:rsid w:val="00106347"/>
    <w:rsid w:val="0010725A"/>
    <w:rsid w:val="001216DF"/>
    <w:rsid w:val="00130C32"/>
    <w:rsid w:val="00132AE8"/>
    <w:rsid w:val="00133DC7"/>
    <w:rsid w:val="001341D5"/>
    <w:rsid w:val="00150B17"/>
    <w:rsid w:val="00153788"/>
    <w:rsid w:val="0016580C"/>
    <w:rsid w:val="00167E81"/>
    <w:rsid w:val="00171A5E"/>
    <w:rsid w:val="00171BDD"/>
    <w:rsid w:val="00173F62"/>
    <w:rsid w:val="00176CBF"/>
    <w:rsid w:val="001857D7"/>
    <w:rsid w:val="00192984"/>
    <w:rsid w:val="001A13B7"/>
    <w:rsid w:val="001A224E"/>
    <w:rsid w:val="001A35B6"/>
    <w:rsid w:val="001A374D"/>
    <w:rsid w:val="001A6089"/>
    <w:rsid w:val="001B40C4"/>
    <w:rsid w:val="001B4300"/>
    <w:rsid w:val="001B44E6"/>
    <w:rsid w:val="001B68C0"/>
    <w:rsid w:val="001B6BE9"/>
    <w:rsid w:val="001C1477"/>
    <w:rsid w:val="001C180F"/>
    <w:rsid w:val="001C53EF"/>
    <w:rsid w:val="001C578D"/>
    <w:rsid w:val="001C5811"/>
    <w:rsid w:val="001D2E0E"/>
    <w:rsid w:val="001D47B5"/>
    <w:rsid w:val="001D7D3B"/>
    <w:rsid w:val="001F02CA"/>
    <w:rsid w:val="001F387C"/>
    <w:rsid w:val="001F3AF0"/>
    <w:rsid w:val="001F5305"/>
    <w:rsid w:val="00200ADD"/>
    <w:rsid w:val="00201481"/>
    <w:rsid w:val="00204C77"/>
    <w:rsid w:val="002113BD"/>
    <w:rsid w:val="002223C0"/>
    <w:rsid w:val="0022249E"/>
    <w:rsid w:val="00231BF1"/>
    <w:rsid w:val="00233A56"/>
    <w:rsid w:val="0023447A"/>
    <w:rsid w:val="00234A0A"/>
    <w:rsid w:val="00246CD8"/>
    <w:rsid w:val="00252582"/>
    <w:rsid w:val="00254BFA"/>
    <w:rsid w:val="00254D30"/>
    <w:rsid w:val="002723E8"/>
    <w:rsid w:val="002726AF"/>
    <w:rsid w:val="00273EEE"/>
    <w:rsid w:val="00274E4C"/>
    <w:rsid w:val="00280B04"/>
    <w:rsid w:val="002819D6"/>
    <w:rsid w:val="00285A63"/>
    <w:rsid w:val="00286CDD"/>
    <w:rsid w:val="0029662E"/>
    <w:rsid w:val="002A1762"/>
    <w:rsid w:val="002A797D"/>
    <w:rsid w:val="002B0122"/>
    <w:rsid w:val="002B1910"/>
    <w:rsid w:val="002B41D6"/>
    <w:rsid w:val="002B6771"/>
    <w:rsid w:val="002C0B85"/>
    <w:rsid w:val="002C737F"/>
    <w:rsid w:val="002C7BED"/>
    <w:rsid w:val="002D0A15"/>
    <w:rsid w:val="002D404F"/>
    <w:rsid w:val="002D7DA9"/>
    <w:rsid w:val="002E3CB4"/>
    <w:rsid w:val="002E486B"/>
    <w:rsid w:val="002E6D91"/>
    <w:rsid w:val="002F00CA"/>
    <w:rsid w:val="002F1941"/>
    <w:rsid w:val="002F2D09"/>
    <w:rsid w:val="002F5F85"/>
    <w:rsid w:val="00303FDD"/>
    <w:rsid w:val="003153AE"/>
    <w:rsid w:val="0032204E"/>
    <w:rsid w:val="003246C3"/>
    <w:rsid w:val="003276C3"/>
    <w:rsid w:val="00327F46"/>
    <w:rsid w:val="00333513"/>
    <w:rsid w:val="00333AFE"/>
    <w:rsid w:val="00335E16"/>
    <w:rsid w:val="003412DD"/>
    <w:rsid w:val="00344B71"/>
    <w:rsid w:val="0034582B"/>
    <w:rsid w:val="00346011"/>
    <w:rsid w:val="00352539"/>
    <w:rsid w:val="00356ABD"/>
    <w:rsid w:val="00356DE0"/>
    <w:rsid w:val="00356ED0"/>
    <w:rsid w:val="00357ACB"/>
    <w:rsid w:val="003604D8"/>
    <w:rsid w:val="0036704D"/>
    <w:rsid w:val="00373214"/>
    <w:rsid w:val="00376E3E"/>
    <w:rsid w:val="003813F7"/>
    <w:rsid w:val="00382080"/>
    <w:rsid w:val="003842B7"/>
    <w:rsid w:val="0038439A"/>
    <w:rsid w:val="00386559"/>
    <w:rsid w:val="003866AE"/>
    <w:rsid w:val="00386766"/>
    <w:rsid w:val="00390D80"/>
    <w:rsid w:val="00393AA0"/>
    <w:rsid w:val="0039435F"/>
    <w:rsid w:val="003A1C75"/>
    <w:rsid w:val="003A308C"/>
    <w:rsid w:val="003A3F84"/>
    <w:rsid w:val="003A7928"/>
    <w:rsid w:val="003C2219"/>
    <w:rsid w:val="003C5DFF"/>
    <w:rsid w:val="003C6583"/>
    <w:rsid w:val="003C7B3D"/>
    <w:rsid w:val="003D0E7D"/>
    <w:rsid w:val="003D7DE4"/>
    <w:rsid w:val="003E0219"/>
    <w:rsid w:val="003E1E34"/>
    <w:rsid w:val="003E2372"/>
    <w:rsid w:val="003E26AD"/>
    <w:rsid w:val="003E4895"/>
    <w:rsid w:val="003E5B18"/>
    <w:rsid w:val="003E5F89"/>
    <w:rsid w:val="003E68BB"/>
    <w:rsid w:val="003F2CD8"/>
    <w:rsid w:val="003F2F3A"/>
    <w:rsid w:val="00406E75"/>
    <w:rsid w:val="00407D1C"/>
    <w:rsid w:val="0041151D"/>
    <w:rsid w:val="004158D4"/>
    <w:rsid w:val="00421939"/>
    <w:rsid w:val="00421A5C"/>
    <w:rsid w:val="00424BF6"/>
    <w:rsid w:val="00426228"/>
    <w:rsid w:val="00431BB1"/>
    <w:rsid w:val="004455EC"/>
    <w:rsid w:val="00445D1F"/>
    <w:rsid w:val="004463BF"/>
    <w:rsid w:val="004463D5"/>
    <w:rsid w:val="00454AD2"/>
    <w:rsid w:val="00460109"/>
    <w:rsid w:val="00464F3A"/>
    <w:rsid w:val="0046589A"/>
    <w:rsid w:val="00466DC4"/>
    <w:rsid w:val="00471FE9"/>
    <w:rsid w:val="004747B4"/>
    <w:rsid w:val="0048214A"/>
    <w:rsid w:val="00482E3B"/>
    <w:rsid w:val="00487D91"/>
    <w:rsid w:val="004934F3"/>
    <w:rsid w:val="004A1FBF"/>
    <w:rsid w:val="004A2B77"/>
    <w:rsid w:val="004B001D"/>
    <w:rsid w:val="004B3469"/>
    <w:rsid w:val="004B6C60"/>
    <w:rsid w:val="004C2D5D"/>
    <w:rsid w:val="004C5580"/>
    <w:rsid w:val="004C5B19"/>
    <w:rsid w:val="004D6736"/>
    <w:rsid w:val="004E5DEB"/>
    <w:rsid w:val="004F06E3"/>
    <w:rsid w:val="00500C58"/>
    <w:rsid w:val="00501F84"/>
    <w:rsid w:val="00503B3F"/>
    <w:rsid w:val="00513897"/>
    <w:rsid w:val="00513BFF"/>
    <w:rsid w:val="0051754C"/>
    <w:rsid w:val="00520504"/>
    <w:rsid w:val="00523B70"/>
    <w:rsid w:val="00526437"/>
    <w:rsid w:val="00537EA1"/>
    <w:rsid w:val="005479EC"/>
    <w:rsid w:val="00551545"/>
    <w:rsid w:val="005537B0"/>
    <w:rsid w:val="00553B44"/>
    <w:rsid w:val="00554B5D"/>
    <w:rsid w:val="005624A2"/>
    <w:rsid w:val="00567813"/>
    <w:rsid w:val="00573E21"/>
    <w:rsid w:val="0057644A"/>
    <w:rsid w:val="00576BA4"/>
    <w:rsid w:val="00576C97"/>
    <w:rsid w:val="00576F08"/>
    <w:rsid w:val="0059048F"/>
    <w:rsid w:val="00590926"/>
    <w:rsid w:val="00590E4E"/>
    <w:rsid w:val="00596F82"/>
    <w:rsid w:val="005A2A61"/>
    <w:rsid w:val="005A7C00"/>
    <w:rsid w:val="005B143F"/>
    <w:rsid w:val="005B1499"/>
    <w:rsid w:val="005B2F5F"/>
    <w:rsid w:val="005B7056"/>
    <w:rsid w:val="005B7799"/>
    <w:rsid w:val="005C3909"/>
    <w:rsid w:val="005D2757"/>
    <w:rsid w:val="005D2C45"/>
    <w:rsid w:val="005D3518"/>
    <w:rsid w:val="005E0CFC"/>
    <w:rsid w:val="005F2108"/>
    <w:rsid w:val="00601A90"/>
    <w:rsid w:val="00602D79"/>
    <w:rsid w:val="00607507"/>
    <w:rsid w:val="00607EBF"/>
    <w:rsid w:val="00610565"/>
    <w:rsid w:val="0061525B"/>
    <w:rsid w:val="006223B7"/>
    <w:rsid w:val="00626BBD"/>
    <w:rsid w:val="00633488"/>
    <w:rsid w:val="00633FE7"/>
    <w:rsid w:val="00654B70"/>
    <w:rsid w:val="006675D0"/>
    <w:rsid w:val="006744FD"/>
    <w:rsid w:val="00674601"/>
    <w:rsid w:val="00677592"/>
    <w:rsid w:val="0068261F"/>
    <w:rsid w:val="00685BDC"/>
    <w:rsid w:val="00695336"/>
    <w:rsid w:val="00695EE2"/>
    <w:rsid w:val="006A18B4"/>
    <w:rsid w:val="006A3C23"/>
    <w:rsid w:val="006B0774"/>
    <w:rsid w:val="006C2B95"/>
    <w:rsid w:val="006C4D1C"/>
    <w:rsid w:val="006C727D"/>
    <w:rsid w:val="006D4764"/>
    <w:rsid w:val="006E0932"/>
    <w:rsid w:val="006E32E9"/>
    <w:rsid w:val="006E6515"/>
    <w:rsid w:val="006F30C0"/>
    <w:rsid w:val="0071313D"/>
    <w:rsid w:val="007137F6"/>
    <w:rsid w:val="007168FF"/>
    <w:rsid w:val="00734A42"/>
    <w:rsid w:val="00740B38"/>
    <w:rsid w:val="00744658"/>
    <w:rsid w:val="0074604C"/>
    <w:rsid w:val="00761C18"/>
    <w:rsid w:val="007620B0"/>
    <w:rsid w:val="007623D4"/>
    <w:rsid w:val="00765615"/>
    <w:rsid w:val="007737FF"/>
    <w:rsid w:val="00784494"/>
    <w:rsid w:val="007959F1"/>
    <w:rsid w:val="007A21C5"/>
    <w:rsid w:val="007A2A81"/>
    <w:rsid w:val="007A38F0"/>
    <w:rsid w:val="007A446C"/>
    <w:rsid w:val="007B0E17"/>
    <w:rsid w:val="007C155B"/>
    <w:rsid w:val="007C6103"/>
    <w:rsid w:val="007C755C"/>
    <w:rsid w:val="007D159A"/>
    <w:rsid w:val="007E1216"/>
    <w:rsid w:val="007E27A8"/>
    <w:rsid w:val="007F421D"/>
    <w:rsid w:val="007F57A0"/>
    <w:rsid w:val="00803A6A"/>
    <w:rsid w:val="00806E5A"/>
    <w:rsid w:val="00820CD7"/>
    <w:rsid w:val="00821D05"/>
    <w:rsid w:val="008314DD"/>
    <w:rsid w:val="008320F4"/>
    <w:rsid w:val="00834F28"/>
    <w:rsid w:val="008353DF"/>
    <w:rsid w:val="008434B6"/>
    <w:rsid w:val="0084724E"/>
    <w:rsid w:val="0085279B"/>
    <w:rsid w:val="00854394"/>
    <w:rsid w:val="00856D21"/>
    <w:rsid w:val="00860C84"/>
    <w:rsid w:val="0086405B"/>
    <w:rsid w:val="008658E8"/>
    <w:rsid w:val="00867E8E"/>
    <w:rsid w:val="00877C37"/>
    <w:rsid w:val="008808AA"/>
    <w:rsid w:val="00881593"/>
    <w:rsid w:val="00882886"/>
    <w:rsid w:val="0089771E"/>
    <w:rsid w:val="008A1742"/>
    <w:rsid w:val="008A2FA0"/>
    <w:rsid w:val="008B0286"/>
    <w:rsid w:val="008B67EC"/>
    <w:rsid w:val="008B6815"/>
    <w:rsid w:val="008B7355"/>
    <w:rsid w:val="008C07B8"/>
    <w:rsid w:val="008C27B3"/>
    <w:rsid w:val="008C7B9C"/>
    <w:rsid w:val="008D283F"/>
    <w:rsid w:val="008D29AC"/>
    <w:rsid w:val="008D69DC"/>
    <w:rsid w:val="008D7C4A"/>
    <w:rsid w:val="008D7E28"/>
    <w:rsid w:val="008E124D"/>
    <w:rsid w:val="008E322C"/>
    <w:rsid w:val="008E5BDE"/>
    <w:rsid w:val="008E70F6"/>
    <w:rsid w:val="008E77AF"/>
    <w:rsid w:val="008F267D"/>
    <w:rsid w:val="008F4E3B"/>
    <w:rsid w:val="008F5E52"/>
    <w:rsid w:val="009000CF"/>
    <w:rsid w:val="009015AF"/>
    <w:rsid w:val="00905D40"/>
    <w:rsid w:val="00907487"/>
    <w:rsid w:val="009161A9"/>
    <w:rsid w:val="009164CA"/>
    <w:rsid w:val="00916C67"/>
    <w:rsid w:val="00920AAD"/>
    <w:rsid w:val="0092469A"/>
    <w:rsid w:val="00926A1A"/>
    <w:rsid w:val="009329BA"/>
    <w:rsid w:val="009361B0"/>
    <w:rsid w:val="00940EB3"/>
    <w:rsid w:val="009470DA"/>
    <w:rsid w:val="00951B36"/>
    <w:rsid w:val="00957B0B"/>
    <w:rsid w:val="00963AF0"/>
    <w:rsid w:val="00967A23"/>
    <w:rsid w:val="00972257"/>
    <w:rsid w:val="00973740"/>
    <w:rsid w:val="009744FF"/>
    <w:rsid w:val="0097716B"/>
    <w:rsid w:val="009774BE"/>
    <w:rsid w:val="009810BD"/>
    <w:rsid w:val="00987243"/>
    <w:rsid w:val="00995B60"/>
    <w:rsid w:val="009A0B0B"/>
    <w:rsid w:val="009A222C"/>
    <w:rsid w:val="009A4DF8"/>
    <w:rsid w:val="009A583B"/>
    <w:rsid w:val="009A6674"/>
    <w:rsid w:val="009B1A2E"/>
    <w:rsid w:val="009C09EE"/>
    <w:rsid w:val="009C4631"/>
    <w:rsid w:val="009D5CAD"/>
    <w:rsid w:val="009E4CC8"/>
    <w:rsid w:val="009E4DD8"/>
    <w:rsid w:val="009E5DC7"/>
    <w:rsid w:val="009F00C4"/>
    <w:rsid w:val="009F218F"/>
    <w:rsid w:val="00A07E68"/>
    <w:rsid w:val="00A151FC"/>
    <w:rsid w:val="00A16B66"/>
    <w:rsid w:val="00A223F9"/>
    <w:rsid w:val="00A227B6"/>
    <w:rsid w:val="00A22D87"/>
    <w:rsid w:val="00A24A7E"/>
    <w:rsid w:val="00A27E2C"/>
    <w:rsid w:val="00A31295"/>
    <w:rsid w:val="00A36545"/>
    <w:rsid w:val="00A36642"/>
    <w:rsid w:val="00A4114F"/>
    <w:rsid w:val="00A51DA7"/>
    <w:rsid w:val="00A57D75"/>
    <w:rsid w:val="00A65F57"/>
    <w:rsid w:val="00A77B3C"/>
    <w:rsid w:val="00A80BC4"/>
    <w:rsid w:val="00A81CB9"/>
    <w:rsid w:val="00A942EC"/>
    <w:rsid w:val="00A954B3"/>
    <w:rsid w:val="00AA14CF"/>
    <w:rsid w:val="00AA5084"/>
    <w:rsid w:val="00AA7365"/>
    <w:rsid w:val="00AB4E5C"/>
    <w:rsid w:val="00AB7784"/>
    <w:rsid w:val="00AC7F15"/>
    <w:rsid w:val="00AE0F6C"/>
    <w:rsid w:val="00AE1454"/>
    <w:rsid w:val="00AE1728"/>
    <w:rsid w:val="00AE33C2"/>
    <w:rsid w:val="00AE36FC"/>
    <w:rsid w:val="00AE3AD7"/>
    <w:rsid w:val="00AE66E7"/>
    <w:rsid w:val="00AE7B18"/>
    <w:rsid w:val="00AF39B7"/>
    <w:rsid w:val="00AF3CCA"/>
    <w:rsid w:val="00AF3F2D"/>
    <w:rsid w:val="00AF4535"/>
    <w:rsid w:val="00AF5041"/>
    <w:rsid w:val="00AF62A4"/>
    <w:rsid w:val="00AF68DE"/>
    <w:rsid w:val="00AF796D"/>
    <w:rsid w:val="00B01744"/>
    <w:rsid w:val="00B0233A"/>
    <w:rsid w:val="00B023C0"/>
    <w:rsid w:val="00B03494"/>
    <w:rsid w:val="00B05E57"/>
    <w:rsid w:val="00B10B1D"/>
    <w:rsid w:val="00B11AF3"/>
    <w:rsid w:val="00B14B54"/>
    <w:rsid w:val="00B1584B"/>
    <w:rsid w:val="00B202FD"/>
    <w:rsid w:val="00B34F5D"/>
    <w:rsid w:val="00B43DEA"/>
    <w:rsid w:val="00B52ADF"/>
    <w:rsid w:val="00B57C28"/>
    <w:rsid w:val="00B709CA"/>
    <w:rsid w:val="00B711B3"/>
    <w:rsid w:val="00B7220B"/>
    <w:rsid w:val="00B72FB3"/>
    <w:rsid w:val="00B73631"/>
    <w:rsid w:val="00B750DE"/>
    <w:rsid w:val="00B7634B"/>
    <w:rsid w:val="00B823F7"/>
    <w:rsid w:val="00B91174"/>
    <w:rsid w:val="00B93468"/>
    <w:rsid w:val="00BA077D"/>
    <w:rsid w:val="00BA1447"/>
    <w:rsid w:val="00BA5554"/>
    <w:rsid w:val="00BC0030"/>
    <w:rsid w:val="00BC2D7E"/>
    <w:rsid w:val="00BC57D8"/>
    <w:rsid w:val="00BD18E5"/>
    <w:rsid w:val="00BD2247"/>
    <w:rsid w:val="00BD5F1A"/>
    <w:rsid w:val="00BD6998"/>
    <w:rsid w:val="00BD74A8"/>
    <w:rsid w:val="00BE29E5"/>
    <w:rsid w:val="00BE3559"/>
    <w:rsid w:val="00BE38C1"/>
    <w:rsid w:val="00BE4B15"/>
    <w:rsid w:val="00BE515F"/>
    <w:rsid w:val="00BF1B28"/>
    <w:rsid w:val="00BF20FD"/>
    <w:rsid w:val="00BF4CA2"/>
    <w:rsid w:val="00C00194"/>
    <w:rsid w:val="00C00F57"/>
    <w:rsid w:val="00C03AAB"/>
    <w:rsid w:val="00C05279"/>
    <w:rsid w:val="00C16DE4"/>
    <w:rsid w:val="00C225B6"/>
    <w:rsid w:val="00C31B53"/>
    <w:rsid w:val="00C31C08"/>
    <w:rsid w:val="00C31E36"/>
    <w:rsid w:val="00C45CD9"/>
    <w:rsid w:val="00C51754"/>
    <w:rsid w:val="00C51EAB"/>
    <w:rsid w:val="00C5377E"/>
    <w:rsid w:val="00C61A2D"/>
    <w:rsid w:val="00C66601"/>
    <w:rsid w:val="00C70038"/>
    <w:rsid w:val="00C71277"/>
    <w:rsid w:val="00C77FFC"/>
    <w:rsid w:val="00C82148"/>
    <w:rsid w:val="00C8713F"/>
    <w:rsid w:val="00C87625"/>
    <w:rsid w:val="00C87D22"/>
    <w:rsid w:val="00C901F5"/>
    <w:rsid w:val="00C937FB"/>
    <w:rsid w:val="00C94A34"/>
    <w:rsid w:val="00C959FA"/>
    <w:rsid w:val="00CA0DA6"/>
    <w:rsid w:val="00CA6439"/>
    <w:rsid w:val="00CB0FC9"/>
    <w:rsid w:val="00CB3A34"/>
    <w:rsid w:val="00CB7223"/>
    <w:rsid w:val="00CC0F41"/>
    <w:rsid w:val="00CC122B"/>
    <w:rsid w:val="00CC3B3C"/>
    <w:rsid w:val="00CE1567"/>
    <w:rsid w:val="00CF0395"/>
    <w:rsid w:val="00CF04F0"/>
    <w:rsid w:val="00D01706"/>
    <w:rsid w:val="00D0583C"/>
    <w:rsid w:val="00D061B6"/>
    <w:rsid w:val="00D06822"/>
    <w:rsid w:val="00D100CE"/>
    <w:rsid w:val="00D209A1"/>
    <w:rsid w:val="00D24914"/>
    <w:rsid w:val="00D260EA"/>
    <w:rsid w:val="00D314D8"/>
    <w:rsid w:val="00D50C30"/>
    <w:rsid w:val="00D50D9C"/>
    <w:rsid w:val="00D57DB6"/>
    <w:rsid w:val="00D62BD7"/>
    <w:rsid w:val="00D660CB"/>
    <w:rsid w:val="00D67AC3"/>
    <w:rsid w:val="00D67EF8"/>
    <w:rsid w:val="00D955BE"/>
    <w:rsid w:val="00D97057"/>
    <w:rsid w:val="00DB15B3"/>
    <w:rsid w:val="00DB263C"/>
    <w:rsid w:val="00DB406A"/>
    <w:rsid w:val="00DC0FF7"/>
    <w:rsid w:val="00DC1032"/>
    <w:rsid w:val="00DC1725"/>
    <w:rsid w:val="00DC38A1"/>
    <w:rsid w:val="00DC666E"/>
    <w:rsid w:val="00DC6A3A"/>
    <w:rsid w:val="00DD2088"/>
    <w:rsid w:val="00DD2331"/>
    <w:rsid w:val="00DD4D6F"/>
    <w:rsid w:val="00DE05C4"/>
    <w:rsid w:val="00DE49D7"/>
    <w:rsid w:val="00DE6271"/>
    <w:rsid w:val="00DE7BEF"/>
    <w:rsid w:val="00DE7DBF"/>
    <w:rsid w:val="00DF00D8"/>
    <w:rsid w:val="00DF2E4B"/>
    <w:rsid w:val="00DF45A7"/>
    <w:rsid w:val="00DF5DAB"/>
    <w:rsid w:val="00DF6571"/>
    <w:rsid w:val="00E046CF"/>
    <w:rsid w:val="00E1048F"/>
    <w:rsid w:val="00E150BF"/>
    <w:rsid w:val="00E1555B"/>
    <w:rsid w:val="00E16980"/>
    <w:rsid w:val="00E178D3"/>
    <w:rsid w:val="00E21DE0"/>
    <w:rsid w:val="00E249B1"/>
    <w:rsid w:val="00E26F39"/>
    <w:rsid w:val="00E27D2D"/>
    <w:rsid w:val="00E3074F"/>
    <w:rsid w:val="00E35D7F"/>
    <w:rsid w:val="00E3708B"/>
    <w:rsid w:val="00E373BF"/>
    <w:rsid w:val="00E533E6"/>
    <w:rsid w:val="00E55567"/>
    <w:rsid w:val="00E602C5"/>
    <w:rsid w:val="00E61139"/>
    <w:rsid w:val="00E62176"/>
    <w:rsid w:val="00E64BBA"/>
    <w:rsid w:val="00E65CDC"/>
    <w:rsid w:val="00E66525"/>
    <w:rsid w:val="00E73B55"/>
    <w:rsid w:val="00E766DC"/>
    <w:rsid w:val="00E81FC1"/>
    <w:rsid w:val="00E83584"/>
    <w:rsid w:val="00E94A55"/>
    <w:rsid w:val="00E9615A"/>
    <w:rsid w:val="00EA75FA"/>
    <w:rsid w:val="00EB2BF5"/>
    <w:rsid w:val="00EB6CA1"/>
    <w:rsid w:val="00EB6DE4"/>
    <w:rsid w:val="00EC00A1"/>
    <w:rsid w:val="00EC292D"/>
    <w:rsid w:val="00EC4E4A"/>
    <w:rsid w:val="00ED2928"/>
    <w:rsid w:val="00ED4285"/>
    <w:rsid w:val="00ED6E4A"/>
    <w:rsid w:val="00EE04E8"/>
    <w:rsid w:val="00EF2DFE"/>
    <w:rsid w:val="00EF35EF"/>
    <w:rsid w:val="00F01FA1"/>
    <w:rsid w:val="00F02EE4"/>
    <w:rsid w:val="00F10169"/>
    <w:rsid w:val="00F11E95"/>
    <w:rsid w:val="00F22990"/>
    <w:rsid w:val="00F24992"/>
    <w:rsid w:val="00F40A1E"/>
    <w:rsid w:val="00F4393D"/>
    <w:rsid w:val="00F474E7"/>
    <w:rsid w:val="00F56C4E"/>
    <w:rsid w:val="00F620E6"/>
    <w:rsid w:val="00F62FE5"/>
    <w:rsid w:val="00F77357"/>
    <w:rsid w:val="00F84080"/>
    <w:rsid w:val="00F85F70"/>
    <w:rsid w:val="00F86746"/>
    <w:rsid w:val="00F91F5A"/>
    <w:rsid w:val="00F97303"/>
    <w:rsid w:val="00FB42FC"/>
    <w:rsid w:val="00FB6721"/>
    <w:rsid w:val="00FC3C0B"/>
    <w:rsid w:val="00FC6011"/>
    <w:rsid w:val="00FE04AC"/>
    <w:rsid w:val="00FE32BD"/>
    <w:rsid w:val="040B489F"/>
    <w:rsid w:val="07959F5F"/>
    <w:rsid w:val="08CB4C18"/>
    <w:rsid w:val="0DED0C26"/>
    <w:rsid w:val="12289349"/>
    <w:rsid w:val="1865B9F9"/>
    <w:rsid w:val="1FC9A172"/>
    <w:rsid w:val="1FFFAADE"/>
    <w:rsid w:val="23410F0C"/>
    <w:rsid w:val="2C855EC5"/>
    <w:rsid w:val="2F749A1E"/>
    <w:rsid w:val="326575DC"/>
    <w:rsid w:val="3330E1E9"/>
    <w:rsid w:val="3A9E71F6"/>
    <w:rsid w:val="43F6C031"/>
    <w:rsid w:val="4B22CC33"/>
    <w:rsid w:val="4BA9C7AF"/>
    <w:rsid w:val="4CE10F28"/>
    <w:rsid w:val="556B7C6B"/>
    <w:rsid w:val="589631D9"/>
    <w:rsid w:val="5B82BC02"/>
    <w:rsid w:val="5BC81513"/>
    <w:rsid w:val="5D732B38"/>
    <w:rsid w:val="6096CED8"/>
    <w:rsid w:val="62245001"/>
    <w:rsid w:val="646C3419"/>
    <w:rsid w:val="6AE09C04"/>
    <w:rsid w:val="6FE92E1D"/>
    <w:rsid w:val="7D748D0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 w:type="paragraph" w:customStyle="1" w:styleId="code-line">
    <w:name w:val="code-line"/>
    <w:basedOn w:val="Normal"/>
    <w:uiPriority w:val="1"/>
    <w:rsid w:val="62245001"/>
    <w:pPr>
      <w:spacing w:beforeAutospacing="1" w:afterAutospacing="1" w:line="240" w:lineRule="auto"/>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0D94A9-8E63-4938-8BDD-08293C2DF8C3}">
  <ds:schemaRefs>
    <ds:schemaRef ds:uri="http://schemas.microsoft.com/sharepoint/v3/contenttype/forms"/>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14BC2390-9020-486C-8F72-C6C591C8F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D0717-F5F3-4645-ABC3-D98BB49506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1073</Words>
  <Characters>6122</Characters>
  <Application>Microsoft Office Word</Application>
  <DocSecurity>0</DocSecurity>
  <Lines>51</Lines>
  <Paragraphs>14</Paragraphs>
  <ScaleCrop>false</ScaleCrop>
  <Company/>
  <LinksUpToDate>false</LinksUpToDate>
  <CharactersWithSpaces>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PRIEDAS_PASIŪLYMO FORMA_1 DALIAI</dc:title>
  <dc:subject/>
  <dc:creator>Milda Viteikienė</dc:creator>
  <cp:keywords/>
  <dc:description/>
  <cp:lastModifiedBy>Rūta Vitkauskienė</cp:lastModifiedBy>
  <cp:revision>9</cp:revision>
  <dcterms:created xsi:type="dcterms:W3CDTF">2025-09-04T06:30:00Z</dcterms:created>
  <dcterms:modified xsi:type="dcterms:W3CDTF">2025-10-13T13:03:00Z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0x01010080AD107B404CDD45894803F5D3A342DC</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